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E7" w:rsidRPr="002470C4" w:rsidRDefault="002470C4" w:rsidP="002470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>Assessment</w:t>
      </w:r>
      <w:r w:rsidR="002F4A9A" w:rsidRPr="002470C4">
        <w:rPr>
          <w:b/>
          <w:sz w:val="24"/>
          <w:lang w:val="en-GB"/>
        </w:rPr>
        <w:t xml:space="preserve"> Questionnaire on: </w:t>
      </w:r>
      <w:r w:rsidR="00E726A5" w:rsidRPr="002470C4">
        <w:rPr>
          <w:b/>
          <w:sz w:val="24"/>
          <w:lang w:val="en-GB"/>
        </w:rPr>
        <w:t>“Technical</w:t>
      </w:r>
      <w:r w:rsidR="002F4A9A" w:rsidRPr="002470C4">
        <w:rPr>
          <w:b/>
          <w:sz w:val="24"/>
          <w:lang w:val="en-GB"/>
        </w:rPr>
        <w:t xml:space="preserve"> and Vocational Education and Training</w:t>
      </w:r>
      <w:r w:rsidR="007534E7" w:rsidRPr="002470C4">
        <w:rPr>
          <w:b/>
          <w:sz w:val="24"/>
          <w:lang w:val="en-GB"/>
        </w:rPr>
        <w:t xml:space="preserve"> </w:t>
      </w:r>
      <w:r w:rsidR="002F4A9A" w:rsidRPr="002470C4">
        <w:rPr>
          <w:b/>
          <w:sz w:val="24"/>
          <w:lang w:val="en-GB"/>
        </w:rPr>
        <w:t>in the Organisation of Islamic Cooperation Member Countries”</w:t>
      </w:r>
    </w:p>
    <w:p w:rsidR="007534E7" w:rsidRPr="00003B50" w:rsidRDefault="007534E7" w:rsidP="007534E7">
      <w:pPr>
        <w:rPr>
          <w:lang w:val="en-GB"/>
        </w:rPr>
      </w:pPr>
      <w:r w:rsidRPr="00003B50">
        <w:rPr>
          <w:lang w:val="en-GB"/>
        </w:rPr>
        <w:t>Dear Sir, Madam,</w:t>
      </w:r>
    </w:p>
    <w:p w:rsidR="007534E7" w:rsidRPr="00003B50" w:rsidRDefault="007534E7" w:rsidP="00255326">
      <w:pPr>
        <w:jc w:val="both"/>
        <w:rPr>
          <w:lang w:val="en-GB"/>
        </w:rPr>
      </w:pPr>
      <w:r w:rsidRPr="00003B50">
        <w:rPr>
          <w:lang w:val="en-GB"/>
        </w:rPr>
        <w:t>The workshop on « </w:t>
      </w:r>
      <w:r w:rsidRPr="00003B50">
        <w:rPr>
          <w:i/>
          <w:iCs/>
          <w:lang w:val="en-GB"/>
        </w:rPr>
        <w:t xml:space="preserve">Technical and Vocational Education and Training (TVET) in OIC Member Countries </w:t>
      </w:r>
      <w:r w:rsidR="00192D56">
        <w:rPr>
          <w:lang w:val="en-GB"/>
        </w:rPr>
        <w:t>» will take place on 09-11</w:t>
      </w:r>
      <w:r w:rsidRPr="00003B50">
        <w:rPr>
          <w:lang w:val="en-GB"/>
        </w:rPr>
        <w:t xml:space="preserve"> May 2016 in Ankara, Turkey.  Prior to this workshop, the present questionnaire </w:t>
      </w:r>
      <w:r w:rsidR="00255326">
        <w:rPr>
          <w:lang w:val="en-GB"/>
        </w:rPr>
        <w:t>has been</w:t>
      </w:r>
      <w:r w:rsidRPr="00003B50">
        <w:rPr>
          <w:lang w:val="en-GB"/>
        </w:rPr>
        <w:t xml:space="preserve"> prepared with the aim of assessing the needs regarding Technical and Vocational Education and Training</w:t>
      </w:r>
      <w:r w:rsidRPr="00003B50">
        <w:rPr>
          <w:i/>
          <w:iCs/>
          <w:lang w:val="en-GB"/>
        </w:rPr>
        <w:t xml:space="preserve"> </w:t>
      </w:r>
      <w:r w:rsidRPr="00003B50">
        <w:rPr>
          <w:lang w:val="en-GB"/>
        </w:rPr>
        <w:t>and understanding their current situation in OIC member countries. The answers you will provide will help us reach the objectives of the workshop. Than</w:t>
      </w:r>
      <w:r w:rsidR="00AE0A0B" w:rsidRPr="00003B50">
        <w:rPr>
          <w:lang w:val="en-GB"/>
        </w:rPr>
        <w:t>k</w:t>
      </w:r>
      <w:r w:rsidRPr="00003B50">
        <w:rPr>
          <w:lang w:val="en-GB"/>
        </w:rPr>
        <w:t xml:space="preserve"> you in advance for your interest in our </w:t>
      </w:r>
      <w:r w:rsidR="00272D88">
        <w:rPr>
          <w:lang w:val="en-GB"/>
        </w:rPr>
        <w:t>E</w:t>
      </w:r>
      <w:r w:rsidR="00AE0A0B" w:rsidRPr="00003B50">
        <w:rPr>
          <w:lang w:val="en-GB"/>
        </w:rPr>
        <w:t xml:space="preserve">valuation </w:t>
      </w:r>
      <w:r w:rsidR="00272D88">
        <w:rPr>
          <w:lang w:val="en-GB"/>
        </w:rPr>
        <w:t>Q</w:t>
      </w:r>
      <w:r w:rsidR="00AE0A0B" w:rsidRPr="00003B50">
        <w:rPr>
          <w:lang w:val="en-GB"/>
        </w:rPr>
        <w:t>uestionnaire</w:t>
      </w:r>
      <w:r w:rsidRPr="00003B50">
        <w:rPr>
          <w:lang w:val="en-GB"/>
        </w:rPr>
        <w:t>.</w:t>
      </w:r>
    </w:p>
    <w:p w:rsidR="007534E7" w:rsidRDefault="00AE0A0B" w:rsidP="00AE0A0B">
      <w:pPr>
        <w:rPr>
          <w:b/>
          <w:lang w:val="en-GB"/>
        </w:rPr>
      </w:pPr>
      <w:r w:rsidRPr="00003B50">
        <w:rPr>
          <w:b/>
          <w:lang w:val="en-GB"/>
        </w:rPr>
        <w:t>Please complete and return this </w:t>
      </w:r>
      <w:r w:rsidR="002470C4">
        <w:rPr>
          <w:b/>
          <w:lang w:val="en-GB"/>
        </w:rPr>
        <w:t>Assessment</w:t>
      </w:r>
      <w:r w:rsidRPr="00003B50">
        <w:rPr>
          <w:b/>
          <w:lang w:val="en-GB"/>
        </w:rPr>
        <w:t xml:space="preserve"> Questionnaire along with the registration form at the latest by </w:t>
      </w:r>
      <w:r w:rsidR="009D460A">
        <w:rPr>
          <w:b/>
          <w:lang w:val="en-GB"/>
        </w:rPr>
        <w:t>18</w:t>
      </w:r>
      <w:bookmarkStart w:id="0" w:name="_GoBack"/>
      <w:bookmarkEnd w:id="0"/>
      <w:r w:rsidR="007534E7" w:rsidRPr="00003B50">
        <w:rPr>
          <w:b/>
          <w:lang w:val="en-GB"/>
        </w:rPr>
        <w:t xml:space="preserve"> </w:t>
      </w:r>
      <w:r w:rsidRPr="00003B50">
        <w:rPr>
          <w:b/>
          <w:lang w:val="en-GB"/>
        </w:rPr>
        <w:t>April</w:t>
      </w:r>
      <w:r w:rsidR="007534E7" w:rsidRPr="00003B50">
        <w:rPr>
          <w:b/>
          <w:lang w:val="en-GB"/>
        </w:rPr>
        <w:t xml:space="preserve"> 2016 </w:t>
      </w:r>
      <w:r w:rsidRPr="00003B50">
        <w:rPr>
          <w:b/>
          <w:lang w:val="en-GB"/>
        </w:rPr>
        <w:t>to</w:t>
      </w:r>
      <w:r w:rsidR="007534E7" w:rsidRPr="00003B50">
        <w:rPr>
          <w:b/>
          <w:lang w:val="en-GB"/>
        </w:rPr>
        <w:t xml:space="preserve">: </w:t>
      </w:r>
      <w:hyperlink r:id="rId7" w:history="1">
        <w:r w:rsidR="00206383" w:rsidRPr="008372C5">
          <w:rPr>
            <w:rStyle w:val="Hyperlink"/>
            <w:b/>
            <w:lang w:val="en-GB"/>
          </w:rPr>
          <w:t>oic-vet@sesric.org</w:t>
        </w:r>
      </w:hyperlink>
    </w:p>
    <w:p w:rsidR="00255326" w:rsidRPr="00255326" w:rsidRDefault="00255326" w:rsidP="00AE0A0B">
      <w:pPr>
        <w:rPr>
          <w:bCs/>
          <w:u w:val="single"/>
          <w:lang w:val="en-GB"/>
        </w:rPr>
      </w:pPr>
      <w:r w:rsidRPr="00255326">
        <w:rPr>
          <w:bCs/>
          <w:u w:val="single"/>
          <w:lang w:val="en-GB"/>
        </w:rPr>
        <w:t>Questionnaire filled by:</w:t>
      </w:r>
    </w:p>
    <w:p w:rsidR="007534E7" w:rsidRPr="00003B50" w:rsidRDefault="00AE0A0B" w:rsidP="007534E7">
      <w:pPr>
        <w:rPr>
          <w:lang w:val="en-GB"/>
        </w:rPr>
      </w:pPr>
      <w:r w:rsidRPr="00003B50">
        <w:rPr>
          <w:lang w:val="en-GB"/>
        </w:rPr>
        <w:t>Name and Surname</w:t>
      </w:r>
      <w:proofErr w:type="gramStart"/>
      <w:r w:rsidRPr="00003B50">
        <w:rPr>
          <w:lang w:val="en-GB"/>
        </w:rPr>
        <w:t>:</w:t>
      </w:r>
      <w:r w:rsidR="007534E7" w:rsidRPr="00003B50">
        <w:rPr>
          <w:lang w:val="en-GB"/>
        </w:rPr>
        <w:tab/>
      </w:r>
      <w:r w:rsidR="007534E7" w:rsidRPr="00003B50">
        <w:rPr>
          <w:lang w:val="en-GB"/>
        </w:rPr>
        <w:tab/>
        <w:t xml:space="preserve"> …………………………………………………………………</w:t>
      </w:r>
      <w:proofErr w:type="gramEnd"/>
    </w:p>
    <w:p w:rsidR="007534E7" w:rsidRPr="00003B50" w:rsidRDefault="00AE0A0B" w:rsidP="007534E7">
      <w:pPr>
        <w:rPr>
          <w:lang w:val="en-GB"/>
        </w:rPr>
      </w:pPr>
      <w:r w:rsidRPr="00003B50">
        <w:rPr>
          <w:lang w:val="en-GB"/>
        </w:rPr>
        <w:t>Country</w:t>
      </w:r>
      <w:proofErr w:type="gramStart"/>
      <w:r w:rsidR="007534E7" w:rsidRPr="00003B50">
        <w:rPr>
          <w:lang w:val="en-GB"/>
        </w:rPr>
        <w:t>:</w:t>
      </w:r>
      <w:r w:rsidR="007534E7" w:rsidRPr="00003B50">
        <w:rPr>
          <w:lang w:val="en-GB"/>
        </w:rPr>
        <w:tab/>
      </w:r>
      <w:r w:rsidR="007534E7" w:rsidRPr="00003B50">
        <w:rPr>
          <w:lang w:val="en-GB"/>
        </w:rPr>
        <w:tab/>
      </w:r>
      <w:r w:rsidR="007534E7" w:rsidRPr="00003B50">
        <w:rPr>
          <w:lang w:val="en-GB"/>
        </w:rPr>
        <w:tab/>
        <w:t>…………………………………………………………………</w:t>
      </w:r>
      <w:proofErr w:type="gramEnd"/>
    </w:p>
    <w:p w:rsidR="007534E7" w:rsidRPr="00003B50" w:rsidRDefault="00AE0A0B" w:rsidP="007534E7">
      <w:pPr>
        <w:rPr>
          <w:lang w:val="en-GB"/>
        </w:rPr>
      </w:pPr>
      <w:r w:rsidRPr="00003B50">
        <w:rPr>
          <w:lang w:val="en-GB"/>
        </w:rPr>
        <w:t>Name of your institution</w:t>
      </w:r>
      <w:proofErr w:type="gramStart"/>
      <w:r w:rsidRPr="00003B50">
        <w:rPr>
          <w:lang w:val="en-GB"/>
        </w:rPr>
        <w:t>:</w:t>
      </w:r>
      <w:r w:rsidR="007534E7" w:rsidRPr="00003B50">
        <w:rPr>
          <w:lang w:val="en-GB"/>
        </w:rPr>
        <w:tab/>
        <w:t>…………………………………………………………………</w:t>
      </w:r>
      <w:proofErr w:type="gramEnd"/>
    </w:p>
    <w:p w:rsidR="007534E7" w:rsidRPr="00003B50" w:rsidRDefault="00AE0A0B" w:rsidP="007534E7">
      <w:pPr>
        <w:rPr>
          <w:lang w:val="en-GB"/>
        </w:rPr>
      </w:pPr>
      <w:r w:rsidRPr="00003B50">
        <w:rPr>
          <w:lang w:val="en-GB"/>
        </w:rPr>
        <w:t xml:space="preserve">Your </w:t>
      </w:r>
      <w:r w:rsidR="002F4A9A" w:rsidRPr="00003B50">
        <w:rPr>
          <w:lang w:val="en-GB"/>
        </w:rPr>
        <w:t>position</w:t>
      </w:r>
      <w:proofErr w:type="gramStart"/>
      <w:r w:rsidR="002F4A9A" w:rsidRPr="00003B50">
        <w:rPr>
          <w:lang w:val="en-GB"/>
        </w:rPr>
        <w:t>:</w:t>
      </w:r>
      <w:r w:rsidR="007534E7" w:rsidRPr="00003B50">
        <w:rPr>
          <w:lang w:val="en-GB"/>
        </w:rPr>
        <w:tab/>
      </w:r>
      <w:r w:rsidR="007534E7" w:rsidRPr="00003B50">
        <w:rPr>
          <w:lang w:val="en-GB"/>
        </w:rPr>
        <w:tab/>
      </w:r>
      <w:r w:rsidRPr="00003B50">
        <w:rPr>
          <w:lang w:val="en-GB"/>
        </w:rPr>
        <w:t xml:space="preserve">            </w:t>
      </w:r>
      <w:r w:rsidR="007534E7" w:rsidRPr="00003B50">
        <w:rPr>
          <w:lang w:val="en-GB"/>
        </w:rPr>
        <w:t>…………………………………………………………………..</w:t>
      </w:r>
      <w:proofErr w:type="gramEnd"/>
    </w:p>
    <w:p w:rsidR="007534E7" w:rsidRPr="00003B50" w:rsidRDefault="00AE0A0B" w:rsidP="007534E7">
      <w:pPr>
        <w:rPr>
          <w:lang w:val="en-GB"/>
        </w:rPr>
      </w:pPr>
      <w:r w:rsidRPr="00003B50">
        <w:rPr>
          <w:lang w:val="en-GB"/>
        </w:rPr>
        <w:t>Please tick the following appropriate box</w:t>
      </w:r>
      <w:r w:rsidR="007534E7" w:rsidRPr="00003B50">
        <w:rPr>
          <w:lang w:val="en-GB"/>
        </w:rPr>
        <w:t xml:space="preserve">. 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534"/>
        <w:gridCol w:w="3750"/>
        <w:gridCol w:w="927"/>
        <w:gridCol w:w="2835"/>
        <w:gridCol w:w="2977"/>
        <w:gridCol w:w="3260"/>
      </w:tblGrid>
      <w:tr w:rsidR="007534E7" w:rsidRPr="009D460A" w:rsidTr="006734A4">
        <w:tc>
          <w:tcPr>
            <w:tcW w:w="534" w:type="dxa"/>
            <w:vMerge w:val="restart"/>
            <w:vAlign w:val="center"/>
          </w:tcPr>
          <w:p w:rsidR="007534E7" w:rsidRPr="00255326" w:rsidRDefault="007534E7" w:rsidP="007534E7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</w:pPr>
            <w:r w:rsidRPr="002553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>No</w:t>
            </w:r>
          </w:p>
        </w:tc>
        <w:tc>
          <w:tcPr>
            <w:tcW w:w="3750" w:type="dxa"/>
            <w:vMerge w:val="restart"/>
            <w:vAlign w:val="center"/>
          </w:tcPr>
          <w:p w:rsidR="007534E7" w:rsidRPr="00255326" w:rsidRDefault="007534E7" w:rsidP="007534E7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</w:pPr>
            <w:r w:rsidRPr="002553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>Questions</w:t>
            </w:r>
          </w:p>
        </w:tc>
        <w:tc>
          <w:tcPr>
            <w:tcW w:w="927" w:type="dxa"/>
            <w:vMerge w:val="restart"/>
          </w:tcPr>
          <w:p w:rsidR="007534E7" w:rsidRPr="00003B50" w:rsidRDefault="00AE0A0B" w:rsidP="00AE0A0B">
            <w:pPr>
              <w:spacing w:after="200" w:line="276" w:lineRule="auto"/>
              <w:rPr>
                <w:b/>
                <w:lang w:val="en-GB"/>
              </w:rPr>
            </w:pPr>
            <w:r w:rsidRPr="002553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>1. No</w:t>
            </w:r>
            <w:r w:rsidR="007534E7" w:rsidRPr="002553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 xml:space="preserve">, </w:t>
            </w:r>
            <w:r w:rsidRPr="002553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>there is not</w:t>
            </w:r>
            <w:r w:rsidRPr="00003B50">
              <w:rPr>
                <w:b/>
                <w:lang w:val="en-GB"/>
              </w:rPr>
              <w:t xml:space="preserve"> </w:t>
            </w:r>
          </w:p>
        </w:tc>
        <w:tc>
          <w:tcPr>
            <w:tcW w:w="9072" w:type="dxa"/>
            <w:gridSpan w:val="3"/>
          </w:tcPr>
          <w:p w:rsidR="007534E7" w:rsidRPr="002470C4" w:rsidRDefault="007534E7" w:rsidP="002553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2470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2. </w:t>
            </w:r>
            <w:r w:rsidR="009E6BCF" w:rsidRPr="002470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Yes</w:t>
            </w:r>
            <w:r w:rsidRPr="002470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, </w:t>
            </w:r>
            <w:r w:rsidR="00AE0A0B" w:rsidRPr="002470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There is</w:t>
            </w:r>
            <w:r w:rsidRPr="002470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. </w:t>
            </w:r>
          </w:p>
          <w:p w:rsidR="007534E7" w:rsidRPr="00003B50" w:rsidRDefault="00AE0A0B" w:rsidP="00255326">
            <w:pPr>
              <w:spacing w:before="120" w:after="120"/>
              <w:jc w:val="center"/>
              <w:rPr>
                <w:b/>
                <w:lang w:val="en-GB"/>
              </w:rPr>
            </w:pPr>
            <w:r w:rsidRPr="002470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Please indicate the existing standard</w:t>
            </w:r>
            <w:r w:rsidRPr="00003B50">
              <w:rPr>
                <w:b/>
                <w:lang w:val="en-GB"/>
              </w:rPr>
              <w:t xml:space="preserve"> </w:t>
            </w:r>
          </w:p>
        </w:tc>
      </w:tr>
      <w:tr w:rsidR="007534E7" w:rsidRPr="00003B50" w:rsidTr="006734A4">
        <w:tc>
          <w:tcPr>
            <w:tcW w:w="534" w:type="dxa"/>
            <w:vMerge/>
          </w:tcPr>
          <w:p w:rsidR="007534E7" w:rsidRPr="00003B50" w:rsidRDefault="007534E7" w:rsidP="007534E7">
            <w:pPr>
              <w:spacing w:after="200" w:line="276" w:lineRule="auto"/>
              <w:rPr>
                <w:b/>
                <w:lang w:val="en-GB"/>
              </w:rPr>
            </w:pPr>
          </w:p>
        </w:tc>
        <w:tc>
          <w:tcPr>
            <w:tcW w:w="3750" w:type="dxa"/>
            <w:vMerge/>
          </w:tcPr>
          <w:p w:rsidR="007534E7" w:rsidRPr="00003B50" w:rsidRDefault="007534E7" w:rsidP="007534E7">
            <w:pPr>
              <w:spacing w:after="200" w:line="276" w:lineRule="auto"/>
              <w:rPr>
                <w:b/>
                <w:lang w:val="en-GB"/>
              </w:rPr>
            </w:pPr>
          </w:p>
        </w:tc>
        <w:tc>
          <w:tcPr>
            <w:tcW w:w="927" w:type="dxa"/>
            <w:vMerge/>
          </w:tcPr>
          <w:p w:rsidR="007534E7" w:rsidRPr="00003B50" w:rsidRDefault="007534E7" w:rsidP="007534E7">
            <w:pPr>
              <w:spacing w:after="200" w:line="276" w:lineRule="auto"/>
              <w:rPr>
                <w:b/>
                <w:lang w:val="en-GB"/>
              </w:rPr>
            </w:pPr>
          </w:p>
        </w:tc>
        <w:tc>
          <w:tcPr>
            <w:tcW w:w="2835" w:type="dxa"/>
          </w:tcPr>
          <w:p w:rsidR="00272D88" w:rsidRDefault="007534E7" w:rsidP="00272D88">
            <w:pPr>
              <w:spacing w:after="200" w:line="276" w:lineRule="auto"/>
              <w:rPr>
                <w:b/>
                <w:lang w:val="en-US"/>
              </w:rPr>
            </w:pPr>
            <w:r w:rsidRPr="00003B50">
              <w:rPr>
                <w:b/>
                <w:lang w:val="en-US"/>
              </w:rPr>
              <w:t>2.1</w:t>
            </w:r>
            <w:r w:rsidR="00003B50">
              <w:rPr>
                <w:b/>
                <w:lang w:val="en-US"/>
              </w:rPr>
              <w:t xml:space="preserve"> </w:t>
            </w:r>
            <w:r w:rsidR="00003B50" w:rsidRPr="00003B50">
              <w:rPr>
                <w:b/>
                <w:lang w:val="en-US"/>
              </w:rPr>
              <w:t>Beginner’s level</w:t>
            </w:r>
            <w:r w:rsidRPr="00003B50">
              <w:rPr>
                <w:b/>
                <w:lang w:val="en-US"/>
              </w:rPr>
              <w:t xml:space="preserve"> </w:t>
            </w:r>
          </w:p>
          <w:p w:rsidR="007534E7" w:rsidRPr="00003B50" w:rsidRDefault="007534E7" w:rsidP="00255326">
            <w:pPr>
              <w:spacing w:after="200" w:line="276" w:lineRule="auto"/>
              <w:rPr>
                <w:b/>
                <w:lang w:val="en-US"/>
              </w:rPr>
            </w:pPr>
            <w:r w:rsidRPr="00003B50">
              <w:rPr>
                <w:b/>
                <w:lang w:val="en-US"/>
              </w:rPr>
              <w:t>(</w:t>
            </w:r>
            <w:r w:rsidR="00255326">
              <w:rPr>
                <w:b/>
                <w:lang w:val="en-US"/>
              </w:rPr>
              <w:t>Existing level u</w:t>
            </w:r>
            <w:r w:rsidR="00272D88" w:rsidRPr="00003B50">
              <w:rPr>
                <w:b/>
                <w:lang w:val="en-US"/>
              </w:rPr>
              <w:t>p</w:t>
            </w:r>
            <w:r w:rsidR="00003B50" w:rsidRPr="00003B50">
              <w:rPr>
                <w:b/>
                <w:lang w:val="en-US"/>
              </w:rPr>
              <w:t xml:space="preserve"> </w:t>
            </w:r>
            <w:r w:rsidR="00272D88" w:rsidRPr="00003B50">
              <w:rPr>
                <w:b/>
                <w:lang w:val="en-US"/>
              </w:rPr>
              <w:t>to 25</w:t>
            </w:r>
            <w:r w:rsidRPr="00003B50">
              <w:rPr>
                <w:b/>
                <w:lang w:val="en-US"/>
              </w:rPr>
              <w:t xml:space="preserve"> %)</w:t>
            </w:r>
          </w:p>
        </w:tc>
        <w:tc>
          <w:tcPr>
            <w:tcW w:w="2977" w:type="dxa"/>
          </w:tcPr>
          <w:p w:rsidR="00272D88" w:rsidRDefault="007534E7" w:rsidP="00272D88">
            <w:pPr>
              <w:spacing w:after="200" w:line="276" w:lineRule="auto"/>
              <w:rPr>
                <w:b/>
                <w:lang w:val="en-GB"/>
              </w:rPr>
            </w:pPr>
            <w:r w:rsidRPr="00003B50">
              <w:rPr>
                <w:b/>
                <w:lang w:val="en-GB"/>
              </w:rPr>
              <w:t xml:space="preserve">2.2. </w:t>
            </w:r>
            <w:r w:rsidR="00272D88">
              <w:rPr>
                <w:b/>
                <w:lang w:val="en-GB"/>
              </w:rPr>
              <w:t>Intermediate level</w:t>
            </w:r>
            <w:r w:rsidRPr="00003B50">
              <w:rPr>
                <w:b/>
                <w:lang w:val="en-GB"/>
              </w:rPr>
              <w:t xml:space="preserve"> </w:t>
            </w:r>
          </w:p>
          <w:p w:rsidR="007534E7" w:rsidRPr="00003B50" w:rsidRDefault="007534E7" w:rsidP="00272D88">
            <w:pPr>
              <w:spacing w:after="200" w:line="276" w:lineRule="auto"/>
              <w:rPr>
                <w:b/>
                <w:lang w:val="en-GB"/>
              </w:rPr>
            </w:pPr>
            <w:r w:rsidRPr="00003B50">
              <w:rPr>
                <w:b/>
                <w:lang w:val="en-GB"/>
              </w:rPr>
              <w:t>(</w:t>
            </w:r>
            <w:r w:rsidR="00272D88">
              <w:rPr>
                <w:b/>
                <w:lang w:val="en-GB"/>
              </w:rPr>
              <w:t xml:space="preserve">From </w:t>
            </w:r>
            <w:r w:rsidR="00272D88" w:rsidRPr="00003B50">
              <w:rPr>
                <w:b/>
                <w:lang w:val="en-GB"/>
              </w:rPr>
              <w:t>25</w:t>
            </w:r>
            <w:r w:rsidRPr="00003B50">
              <w:rPr>
                <w:b/>
                <w:lang w:val="en-GB"/>
              </w:rPr>
              <w:t xml:space="preserve"> % </w:t>
            </w:r>
            <w:r w:rsidR="00272D88">
              <w:rPr>
                <w:b/>
                <w:lang w:val="en-GB"/>
              </w:rPr>
              <w:t>to</w:t>
            </w:r>
            <w:r w:rsidRPr="00003B50">
              <w:rPr>
                <w:b/>
                <w:lang w:val="en-GB"/>
              </w:rPr>
              <w:t>75%)</w:t>
            </w:r>
          </w:p>
        </w:tc>
        <w:tc>
          <w:tcPr>
            <w:tcW w:w="3260" w:type="dxa"/>
          </w:tcPr>
          <w:p w:rsidR="007534E7" w:rsidRPr="00003B50" w:rsidRDefault="007534E7" w:rsidP="00272D88">
            <w:pPr>
              <w:spacing w:after="200" w:line="276" w:lineRule="auto"/>
              <w:rPr>
                <w:b/>
                <w:lang w:val="en-GB"/>
              </w:rPr>
            </w:pPr>
            <w:r w:rsidRPr="00003B50">
              <w:rPr>
                <w:b/>
                <w:lang w:val="en-GB"/>
              </w:rPr>
              <w:t xml:space="preserve">2.3. </w:t>
            </w:r>
            <w:r w:rsidR="00272D88">
              <w:rPr>
                <w:b/>
                <w:lang w:val="en-GB"/>
              </w:rPr>
              <w:t xml:space="preserve">Advanced level </w:t>
            </w:r>
          </w:p>
          <w:p w:rsidR="007534E7" w:rsidRPr="00003B50" w:rsidRDefault="007534E7" w:rsidP="00272D88">
            <w:pPr>
              <w:spacing w:after="200" w:line="276" w:lineRule="auto"/>
              <w:rPr>
                <w:b/>
                <w:lang w:val="en-GB"/>
              </w:rPr>
            </w:pPr>
            <w:r w:rsidRPr="00003B50">
              <w:rPr>
                <w:b/>
                <w:lang w:val="en-GB"/>
              </w:rPr>
              <w:t>(</w:t>
            </w:r>
            <w:r w:rsidR="00272D88">
              <w:rPr>
                <w:b/>
                <w:lang w:val="en-GB"/>
              </w:rPr>
              <w:t>Over</w:t>
            </w:r>
            <w:r w:rsidRPr="00003B50">
              <w:rPr>
                <w:b/>
                <w:lang w:val="en-GB"/>
              </w:rPr>
              <w:t xml:space="preserve"> 75 %)</w:t>
            </w:r>
          </w:p>
        </w:tc>
      </w:tr>
      <w:tr w:rsidR="007534E7" w:rsidRPr="009D460A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1</w:t>
            </w:r>
          </w:p>
        </w:tc>
        <w:tc>
          <w:tcPr>
            <w:tcW w:w="3750" w:type="dxa"/>
          </w:tcPr>
          <w:p w:rsidR="00AE0A0B" w:rsidRPr="00003B50" w:rsidRDefault="002F4A9A" w:rsidP="00255326">
            <w:pPr>
              <w:spacing w:after="200" w:line="276" w:lineRule="auto"/>
              <w:jc w:val="both"/>
              <w:rPr>
                <w:lang w:val="en-GB"/>
              </w:rPr>
            </w:pPr>
            <w:r w:rsidRPr="00003B50">
              <w:rPr>
                <w:lang w:val="en-GB"/>
              </w:rPr>
              <w:t>In your country, i</w:t>
            </w:r>
            <w:r w:rsidR="00AE0A0B" w:rsidRPr="00003B50">
              <w:rPr>
                <w:lang w:val="en-GB"/>
              </w:rPr>
              <w:t xml:space="preserve">s there an institution </w:t>
            </w:r>
            <w:r w:rsidR="00255326">
              <w:rPr>
                <w:lang w:val="en-GB"/>
              </w:rPr>
              <w:t xml:space="preserve">that </w:t>
            </w:r>
            <w:r w:rsidR="00003B50">
              <w:rPr>
                <w:lang w:val="en-GB"/>
              </w:rPr>
              <w:t>establish</w:t>
            </w:r>
            <w:r w:rsidR="00255326">
              <w:rPr>
                <w:lang w:val="en-GB"/>
              </w:rPr>
              <w:t>es</w:t>
            </w:r>
            <w:r w:rsidR="00003B50">
              <w:rPr>
                <w:lang w:val="en-GB"/>
              </w:rPr>
              <w:t xml:space="preserve"> occupational </w:t>
            </w:r>
            <w:r w:rsidRPr="00003B50">
              <w:rPr>
                <w:lang w:val="en-GB"/>
              </w:rPr>
              <w:t>st</w:t>
            </w:r>
            <w:r w:rsidR="00003B50">
              <w:rPr>
                <w:lang w:val="en-GB"/>
              </w:rPr>
              <w:t>andards for trades and accredit</w:t>
            </w:r>
            <w:r w:rsidR="00255326">
              <w:rPr>
                <w:lang w:val="en-GB"/>
              </w:rPr>
              <w:t>s</w:t>
            </w:r>
            <w:r w:rsidRPr="00003B50">
              <w:rPr>
                <w:lang w:val="en-GB"/>
              </w:rPr>
              <w:t xml:space="preserve"> them?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9D460A" w:rsidTr="00272D88">
        <w:trPr>
          <w:trHeight w:val="505"/>
        </w:trPr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lastRenderedPageBreak/>
              <w:t>2</w:t>
            </w:r>
          </w:p>
        </w:tc>
        <w:tc>
          <w:tcPr>
            <w:tcW w:w="3750" w:type="dxa"/>
          </w:tcPr>
          <w:p w:rsidR="007534E7" w:rsidRPr="00003B50" w:rsidRDefault="00615483" w:rsidP="00255326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In your country, </w:t>
            </w:r>
            <w:r w:rsidR="00E726A5" w:rsidRPr="00003B50">
              <w:rPr>
                <w:lang w:val="en-GB"/>
              </w:rPr>
              <w:t xml:space="preserve">how many trades and vocations </w:t>
            </w:r>
            <w:r w:rsidR="00255326" w:rsidRPr="00003B50">
              <w:rPr>
                <w:lang w:val="en-GB"/>
              </w:rPr>
              <w:t xml:space="preserve">have </w:t>
            </w:r>
            <w:r w:rsidRPr="00003B50">
              <w:rPr>
                <w:lang w:val="en-GB"/>
              </w:rPr>
              <w:t>occupational standards established and documented</w:t>
            </w:r>
            <w:r w:rsidR="007534E7" w:rsidRPr="00003B50">
              <w:rPr>
                <w:lang w:val="en-GB"/>
              </w:rPr>
              <w:t xml:space="preserve">? 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9D460A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3</w:t>
            </w:r>
          </w:p>
        </w:tc>
        <w:tc>
          <w:tcPr>
            <w:tcW w:w="3750" w:type="dxa"/>
          </w:tcPr>
          <w:p w:rsidR="007534E7" w:rsidRPr="00003B50" w:rsidRDefault="009E6BCF" w:rsidP="009E6BCF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In your country, is there a trade directory for active and passive </w:t>
            </w:r>
            <w:r w:rsidR="00003B50" w:rsidRPr="00003B50">
              <w:rPr>
                <w:lang w:val="en-GB"/>
              </w:rPr>
              <w:t>occupations?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9D460A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4</w:t>
            </w:r>
          </w:p>
        </w:tc>
        <w:tc>
          <w:tcPr>
            <w:tcW w:w="3750" w:type="dxa"/>
          </w:tcPr>
          <w:p w:rsidR="007534E7" w:rsidRPr="00003B50" w:rsidRDefault="002F4A9A" w:rsidP="00272D88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Regarding </w:t>
            </w:r>
            <w:r w:rsidR="009E6BCF" w:rsidRPr="00003B50">
              <w:rPr>
                <w:lang w:val="en-GB"/>
              </w:rPr>
              <w:t>occupations</w:t>
            </w:r>
            <w:r w:rsidRPr="00003B50">
              <w:rPr>
                <w:lang w:val="en-GB"/>
              </w:rPr>
              <w:t xml:space="preserve"> in question</w:t>
            </w:r>
            <w:r w:rsidR="007534E7" w:rsidRPr="00003B50">
              <w:rPr>
                <w:lang w:val="en-GB"/>
              </w:rPr>
              <w:t xml:space="preserve"> 3</w:t>
            </w:r>
            <w:r w:rsidRPr="00003B50">
              <w:rPr>
                <w:lang w:val="en-GB"/>
              </w:rPr>
              <w:t>, is there a</w:t>
            </w:r>
            <w:r w:rsidR="009E6BCF" w:rsidRPr="00003B50">
              <w:rPr>
                <w:lang w:val="en-GB"/>
              </w:rPr>
              <w:t xml:space="preserve"> directory </w:t>
            </w:r>
            <w:r w:rsidR="00757140" w:rsidRPr="00003B50">
              <w:rPr>
                <w:lang w:val="en-GB"/>
              </w:rPr>
              <w:t xml:space="preserve">in which the demographic characteristics of persons </w:t>
            </w:r>
            <w:r w:rsidR="00272D88">
              <w:rPr>
                <w:lang w:val="en-GB"/>
              </w:rPr>
              <w:t>performin</w:t>
            </w:r>
            <w:r w:rsidR="00757140" w:rsidRPr="00003B50">
              <w:rPr>
                <w:lang w:val="en-GB"/>
              </w:rPr>
              <w:t>g these professions are indicated</w:t>
            </w:r>
            <w:r w:rsidR="007534E7" w:rsidRPr="00003B50">
              <w:rPr>
                <w:lang w:val="en-GB"/>
              </w:rPr>
              <w:t>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9D460A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5</w:t>
            </w:r>
          </w:p>
        </w:tc>
        <w:tc>
          <w:tcPr>
            <w:tcW w:w="3750" w:type="dxa"/>
          </w:tcPr>
          <w:p w:rsidR="007534E7" w:rsidRPr="00003B50" w:rsidRDefault="00757140" w:rsidP="00272D88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In your country, do people who have received technical and vocational training </w:t>
            </w:r>
            <w:r w:rsidR="00272D88">
              <w:rPr>
                <w:lang w:val="en-GB"/>
              </w:rPr>
              <w:t>get certified</w:t>
            </w:r>
            <w:r w:rsidR="007534E7" w:rsidRPr="00003B50">
              <w:rPr>
                <w:lang w:val="en-GB"/>
              </w:rPr>
              <w:t>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9D460A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6</w:t>
            </w:r>
          </w:p>
        </w:tc>
        <w:tc>
          <w:tcPr>
            <w:tcW w:w="3750" w:type="dxa"/>
          </w:tcPr>
          <w:p w:rsidR="007534E7" w:rsidRPr="00003B50" w:rsidRDefault="00757140" w:rsidP="00757140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In your country, is there any official institution to assists unemployed people in finding a job? 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9D460A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7</w:t>
            </w:r>
          </w:p>
        </w:tc>
        <w:tc>
          <w:tcPr>
            <w:tcW w:w="3750" w:type="dxa"/>
          </w:tcPr>
          <w:p w:rsidR="007534E7" w:rsidRPr="00003B50" w:rsidRDefault="00757140" w:rsidP="00255326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In your country, </w:t>
            </w:r>
            <w:proofErr w:type="gramStart"/>
            <w:r w:rsidRPr="00003B50">
              <w:rPr>
                <w:lang w:val="en-GB"/>
              </w:rPr>
              <w:t>are there any technical education</w:t>
            </w:r>
            <w:proofErr w:type="gramEnd"/>
            <w:r w:rsidRPr="00003B50">
              <w:rPr>
                <w:lang w:val="en-GB"/>
              </w:rPr>
              <w:t> and vocational training</w:t>
            </w:r>
            <w:r w:rsidR="007534E7" w:rsidRPr="00003B50">
              <w:rPr>
                <w:lang w:val="en-GB"/>
              </w:rPr>
              <w:t xml:space="preserve"> </w:t>
            </w:r>
            <w:r w:rsidRPr="00003B50">
              <w:rPr>
                <w:lang w:val="en-GB"/>
              </w:rPr>
              <w:t xml:space="preserve">schools or specialized </w:t>
            </w:r>
            <w:r w:rsidR="00003B50" w:rsidRPr="00003B50">
              <w:rPr>
                <w:lang w:val="en-GB"/>
              </w:rPr>
              <w:t>centres</w:t>
            </w:r>
            <w:r w:rsidRPr="00003B50">
              <w:rPr>
                <w:lang w:val="en-GB"/>
              </w:rPr>
              <w:t xml:space="preserve"> </w:t>
            </w:r>
            <w:r w:rsidR="0047076F" w:rsidRPr="00003B50">
              <w:rPr>
                <w:lang w:val="en-GB"/>
              </w:rPr>
              <w:t>at</w:t>
            </w:r>
            <w:r w:rsidR="007534E7" w:rsidRPr="00003B50">
              <w:rPr>
                <w:lang w:val="en-GB"/>
              </w:rPr>
              <w:t xml:space="preserve"> </w:t>
            </w:r>
            <w:r w:rsidRPr="00003B50">
              <w:rPr>
                <w:lang w:val="en-GB"/>
              </w:rPr>
              <w:t>secondary</w:t>
            </w:r>
            <w:r w:rsidR="00272D88">
              <w:rPr>
                <w:lang w:val="en-GB"/>
              </w:rPr>
              <w:t xml:space="preserve"> </w:t>
            </w:r>
            <w:r w:rsidR="00255326">
              <w:rPr>
                <w:lang w:val="en-GB"/>
              </w:rPr>
              <w:t>school</w:t>
            </w:r>
            <w:r w:rsidRPr="00003B50">
              <w:rPr>
                <w:lang w:val="en-GB"/>
              </w:rPr>
              <w:t xml:space="preserve"> </w:t>
            </w:r>
            <w:r w:rsidR="0047076F" w:rsidRPr="00003B50">
              <w:rPr>
                <w:lang w:val="en-GB"/>
              </w:rPr>
              <w:t>level</w:t>
            </w:r>
            <w:r w:rsidR="007534E7" w:rsidRPr="00003B50">
              <w:rPr>
                <w:lang w:val="en-GB"/>
              </w:rPr>
              <w:t>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9D460A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8</w:t>
            </w:r>
          </w:p>
        </w:tc>
        <w:tc>
          <w:tcPr>
            <w:tcW w:w="3750" w:type="dxa"/>
          </w:tcPr>
          <w:p w:rsidR="007534E7" w:rsidRPr="00003B50" w:rsidRDefault="0047076F" w:rsidP="0047076F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In your country, are there any technical education and vocational training programmes</w:t>
            </w:r>
            <w:r w:rsidR="007534E7" w:rsidRPr="00003B50">
              <w:rPr>
                <w:lang w:val="en-GB"/>
              </w:rPr>
              <w:t>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9D460A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9</w:t>
            </w:r>
          </w:p>
        </w:tc>
        <w:tc>
          <w:tcPr>
            <w:tcW w:w="3750" w:type="dxa"/>
          </w:tcPr>
          <w:p w:rsidR="007534E7" w:rsidRPr="00003B50" w:rsidRDefault="0047076F" w:rsidP="0047076F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In your country, are there any technical education and vocational trainings for </w:t>
            </w:r>
            <w:r w:rsidRPr="00003B50">
              <w:rPr>
                <w:lang w:val="en-GB"/>
              </w:rPr>
              <w:lastRenderedPageBreak/>
              <w:t>adults</w:t>
            </w:r>
            <w:r w:rsidR="007534E7" w:rsidRPr="00003B50">
              <w:rPr>
                <w:lang w:val="en-GB"/>
              </w:rPr>
              <w:t>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9D460A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lastRenderedPageBreak/>
              <w:t>10</w:t>
            </w:r>
          </w:p>
        </w:tc>
        <w:tc>
          <w:tcPr>
            <w:tcW w:w="3750" w:type="dxa"/>
          </w:tcPr>
          <w:p w:rsidR="007534E7" w:rsidRPr="00003B50" w:rsidRDefault="0047076F" w:rsidP="0047076F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In your country, do you have any technical education and vocational training modular </w:t>
            </w:r>
            <w:r w:rsidR="00003B50" w:rsidRPr="00003B50">
              <w:rPr>
                <w:lang w:val="en-GB"/>
              </w:rPr>
              <w:t>programmes?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9D460A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11</w:t>
            </w:r>
          </w:p>
        </w:tc>
        <w:tc>
          <w:tcPr>
            <w:tcW w:w="3750" w:type="dxa"/>
          </w:tcPr>
          <w:p w:rsidR="007534E7" w:rsidRPr="00003B50" w:rsidRDefault="0047076F" w:rsidP="00272D88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In your country, do universities implement programmers supporting the evolution of trades and promoting skills development among professionals</w:t>
            </w:r>
            <w:r w:rsidR="007534E7" w:rsidRPr="00003B50">
              <w:rPr>
                <w:lang w:val="en-GB"/>
              </w:rPr>
              <w:t xml:space="preserve">? 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9D460A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12</w:t>
            </w:r>
          </w:p>
        </w:tc>
        <w:tc>
          <w:tcPr>
            <w:tcW w:w="3750" w:type="dxa"/>
          </w:tcPr>
          <w:p w:rsidR="007534E7" w:rsidRPr="00003B50" w:rsidRDefault="009428E9" w:rsidP="009428E9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In the last ten years, have employees been sent out to another country w</w:t>
            </w:r>
            <w:r w:rsidR="0047076F" w:rsidRPr="00003B50">
              <w:rPr>
                <w:lang w:val="en-GB"/>
              </w:rPr>
              <w:t xml:space="preserve">ith a view to developing </w:t>
            </w:r>
            <w:r w:rsidRPr="00003B50">
              <w:rPr>
                <w:lang w:val="en-GB"/>
              </w:rPr>
              <w:t>technical education and vocational training?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9D460A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13</w:t>
            </w:r>
          </w:p>
        </w:tc>
        <w:tc>
          <w:tcPr>
            <w:tcW w:w="3750" w:type="dxa"/>
          </w:tcPr>
          <w:p w:rsidR="007534E7" w:rsidRPr="00003B50" w:rsidRDefault="009428E9" w:rsidP="009428E9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In your country, have projects and programmes been implemented over the last ten years with a view to </w:t>
            </w:r>
            <w:r w:rsidR="00003B50">
              <w:rPr>
                <w:lang w:val="en-GB"/>
              </w:rPr>
              <w:t>prom</w:t>
            </w:r>
            <w:r w:rsidRPr="00003B50">
              <w:rPr>
                <w:lang w:val="en-GB"/>
              </w:rPr>
              <w:t>oting technical education and vocational training</w:t>
            </w:r>
            <w:r w:rsidR="007534E7" w:rsidRPr="00003B50">
              <w:rPr>
                <w:lang w:val="en-GB"/>
              </w:rPr>
              <w:t>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9D460A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14</w:t>
            </w:r>
          </w:p>
        </w:tc>
        <w:tc>
          <w:tcPr>
            <w:tcW w:w="3750" w:type="dxa"/>
          </w:tcPr>
          <w:p w:rsidR="007534E7" w:rsidRPr="00003B50" w:rsidRDefault="009428E9" w:rsidP="00294491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In your country, are there any </w:t>
            </w:r>
            <w:r w:rsidR="00294491" w:rsidRPr="00003B50">
              <w:rPr>
                <w:lang w:val="en-GB"/>
              </w:rPr>
              <w:t>institutions</w:t>
            </w:r>
            <w:r w:rsidRPr="00003B50">
              <w:rPr>
                <w:lang w:val="en-GB"/>
              </w:rPr>
              <w:t xml:space="preserve"> </w:t>
            </w:r>
            <w:r w:rsidR="00294491" w:rsidRPr="00003B50">
              <w:rPr>
                <w:lang w:val="en-GB"/>
              </w:rPr>
              <w:t>developing lifelong learning-oriented programmes</w:t>
            </w:r>
            <w:r w:rsidR="007534E7" w:rsidRPr="00003B50">
              <w:rPr>
                <w:lang w:val="en-GB"/>
              </w:rPr>
              <w:t>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9D460A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15</w:t>
            </w:r>
          </w:p>
        </w:tc>
        <w:tc>
          <w:tcPr>
            <w:tcW w:w="3750" w:type="dxa"/>
          </w:tcPr>
          <w:p w:rsidR="007534E7" w:rsidRPr="00003B50" w:rsidRDefault="00615483" w:rsidP="00615483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In your country, are there </w:t>
            </w:r>
            <w:r w:rsidR="00272D88">
              <w:rPr>
                <w:lang w:val="en-GB"/>
              </w:rPr>
              <w:t xml:space="preserve">any existing links and </w:t>
            </w:r>
            <w:r w:rsidR="007534E7" w:rsidRPr="00003B50">
              <w:rPr>
                <w:lang w:val="en-GB"/>
              </w:rPr>
              <w:t xml:space="preserve">relations </w:t>
            </w:r>
            <w:r w:rsidR="002F4A9A" w:rsidRPr="00003B50">
              <w:rPr>
                <w:lang w:val="en-GB"/>
              </w:rPr>
              <w:t xml:space="preserve">between the labour market </w:t>
            </w:r>
            <w:r w:rsidR="00003B50" w:rsidRPr="00003B50">
              <w:rPr>
                <w:lang w:val="en-GB"/>
              </w:rPr>
              <w:t>and technical</w:t>
            </w:r>
            <w:r w:rsidR="002F4A9A" w:rsidRPr="00003B50">
              <w:rPr>
                <w:lang w:val="en-GB"/>
              </w:rPr>
              <w:t xml:space="preserve"> and vocational education and training)</w:t>
            </w:r>
            <w:r w:rsidR="007534E7" w:rsidRPr="00003B50">
              <w:rPr>
                <w:lang w:val="en-GB"/>
              </w:rPr>
              <w:t>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9D460A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16</w:t>
            </w:r>
          </w:p>
        </w:tc>
        <w:tc>
          <w:tcPr>
            <w:tcW w:w="3750" w:type="dxa"/>
          </w:tcPr>
          <w:p w:rsidR="007534E7" w:rsidRPr="00003B50" w:rsidRDefault="00294491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Do public and private sectors collaborate together to support the </w:t>
            </w:r>
            <w:r w:rsidRPr="00003B50">
              <w:rPr>
                <w:lang w:val="en-GB"/>
              </w:rPr>
              <w:lastRenderedPageBreak/>
              <w:t>development of technical and vocational education and training</w:t>
            </w:r>
            <w:r w:rsidR="007534E7" w:rsidRPr="00003B50">
              <w:rPr>
                <w:lang w:val="en-GB"/>
              </w:rPr>
              <w:t>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003B50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lastRenderedPageBreak/>
              <w:t>17</w:t>
            </w:r>
          </w:p>
        </w:tc>
        <w:tc>
          <w:tcPr>
            <w:tcW w:w="3750" w:type="dxa"/>
          </w:tcPr>
          <w:p w:rsidR="007534E7" w:rsidRPr="00003B50" w:rsidRDefault="00294491" w:rsidP="00003B50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If you have any further comments or </w:t>
            </w:r>
            <w:r w:rsidR="00003B50" w:rsidRPr="00003B50">
              <w:rPr>
                <w:lang w:val="en-GB"/>
              </w:rPr>
              <w:t>wish to share your views with respect to  technical and vocational education and training in your country</w:t>
            </w:r>
            <w:r w:rsidR="002F4A9A" w:rsidRPr="00003B50">
              <w:rPr>
                <w:lang w:val="en-GB"/>
              </w:rPr>
              <w:t>,</w:t>
            </w:r>
            <w:r w:rsidR="007534E7" w:rsidRPr="00003B50">
              <w:rPr>
                <w:lang w:val="en-GB"/>
              </w:rPr>
              <w:t xml:space="preserve"> </w:t>
            </w:r>
            <w:r w:rsidR="00003B50" w:rsidRPr="00003B50">
              <w:rPr>
                <w:lang w:val="en-GB"/>
              </w:rPr>
              <w:t>please specify them in the space provided</w:t>
            </w:r>
            <w:r w:rsidR="007534E7" w:rsidRPr="00003B50">
              <w:rPr>
                <w:lang w:val="en-GB"/>
              </w:rPr>
              <w:t xml:space="preserve">:  </w:t>
            </w:r>
          </w:p>
        </w:tc>
        <w:tc>
          <w:tcPr>
            <w:tcW w:w="9999" w:type="dxa"/>
            <w:gridSpan w:val="4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……………………………………………………………………………………………………………………………</w:t>
            </w:r>
          </w:p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……………………………………………………………………………………………………………………………</w:t>
            </w:r>
          </w:p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……………………………………………………………………………………………………………………………</w:t>
            </w:r>
          </w:p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……………………………………………………………………………………………………………………………</w:t>
            </w:r>
          </w:p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……………………………………………………………………………………………………………………………</w:t>
            </w:r>
          </w:p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……………………………………………………………………………………………………………………………</w:t>
            </w:r>
          </w:p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……………………………………………………………………………………………………………………………</w:t>
            </w:r>
          </w:p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</w:tbl>
    <w:p w:rsidR="007534E7" w:rsidRPr="00003B50" w:rsidRDefault="007534E7" w:rsidP="007534E7">
      <w:pPr>
        <w:rPr>
          <w:b/>
          <w:lang w:val="en-GB"/>
        </w:rPr>
      </w:pPr>
    </w:p>
    <w:p w:rsidR="008D6837" w:rsidRPr="00003B50" w:rsidRDefault="005A58F5">
      <w:pPr>
        <w:rPr>
          <w:lang w:val="en-GB"/>
        </w:rPr>
      </w:pPr>
    </w:p>
    <w:sectPr w:rsidR="008D6837" w:rsidRPr="00003B50" w:rsidSect="001D6191">
      <w:footerReference w:type="default" r:id="rId8"/>
      <w:pgSz w:w="16838" w:h="11906" w:orient="landscape"/>
      <w:pgMar w:top="70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F5" w:rsidRDefault="005A58F5" w:rsidP="00D351B7">
      <w:pPr>
        <w:spacing w:after="0" w:line="240" w:lineRule="auto"/>
      </w:pPr>
      <w:r>
        <w:separator/>
      </w:r>
    </w:p>
  </w:endnote>
  <w:endnote w:type="continuationSeparator" w:id="0">
    <w:p w:rsidR="005A58F5" w:rsidRDefault="005A58F5" w:rsidP="00D3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B7" w:rsidRPr="00D351B7" w:rsidRDefault="00D351B7">
    <w:pPr>
      <w:pStyle w:val="Footer"/>
      <w:rPr>
        <w:i/>
        <w:lang w:val="tr-TR"/>
      </w:rPr>
    </w:pPr>
    <w:r w:rsidRPr="00F23491">
      <w:rPr>
        <w:i/>
        <w:lang w:val="fr-CH"/>
      </w:rPr>
      <w:t>Assessment Questionnaire on OIC-TVET</w:t>
    </w:r>
    <w:r w:rsidRPr="00D351B7">
      <w:rPr>
        <w:i/>
        <w:lang w:val="tr-TR"/>
      </w:rPr>
      <w:tab/>
    </w:r>
    <w:r w:rsidRPr="00D351B7">
      <w:rPr>
        <w:i/>
        <w:lang w:val="tr-TR"/>
      </w:rPr>
      <w:tab/>
    </w:r>
    <w:r w:rsidRPr="00D351B7">
      <w:rPr>
        <w:i/>
        <w:lang w:val="tr-TR"/>
      </w:rPr>
      <w:tab/>
    </w:r>
    <w:r w:rsidRPr="00D351B7">
      <w:rPr>
        <w:i/>
        <w:lang w:val="tr-TR"/>
      </w:rPr>
      <w:tab/>
    </w:r>
    <w:r w:rsidRPr="00D351B7">
      <w:rPr>
        <w:i/>
        <w:lang w:val="tr-TR"/>
      </w:rPr>
      <w:tab/>
    </w:r>
    <w:r w:rsidRPr="00D351B7">
      <w:rPr>
        <w:i/>
        <w:lang w:val="tr-TR"/>
      </w:rPr>
      <w:tab/>
      <w:t>SESIRC</w:t>
    </w:r>
    <w:r>
      <w:rPr>
        <w:i/>
        <w:lang w:val="tr-TR"/>
      </w:rPr>
      <w:t xml:space="preserve"> &amp; GED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F5" w:rsidRDefault="005A58F5" w:rsidP="00D351B7">
      <w:pPr>
        <w:spacing w:after="0" w:line="240" w:lineRule="auto"/>
      </w:pPr>
      <w:r>
        <w:separator/>
      </w:r>
    </w:p>
  </w:footnote>
  <w:footnote w:type="continuationSeparator" w:id="0">
    <w:p w:rsidR="005A58F5" w:rsidRDefault="005A58F5" w:rsidP="00D35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C7"/>
    <w:rsid w:val="00003B50"/>
    <w:rsid w:val="00192D56"/>
    <w:rsid w:val="0019754C"/>
    <w:rsid w:val="001D6191"/>
    <w:rsid w:val="00206383"/>
    <w:rsid w:val="002470C4"/>
    <w:rsid w:val="00255326"/>
    <w:rsid w:val="00272D88"/>
    <w:rsid w:val="00294491"/>
    <w:rsid w:val="002F4A9A"/>
    <w:rsid w:val="004236E6"/>
    <w:rsid w:val="0047076F"/>
    <w:rsid w:val="004842C7"/>
    <w:rsid w:val="005A58F5"/>
    <w:rsid w:val="005F6B43"/>
    <w:rsid w:val="0060069B"/>
    <w:rsid w:val="00615483"/>
    <w:rsid w:val="007534E7"/>
    <w:rsid w:val="00757140"/>
    <w:rsid w:val="00891BE9"/>
    <w:rsid w:val="009428E9"/>
    <w:rsid w:val="009D460A"/>
    <w:rsid w:val="009E6BCF"/>
    <w:rsid w:val="009E73FD"/>
    <w:rsid w:val="00AE0A0B"/>
    <w:rsid w:val="00BB58D2"/>
    <w:rsid w:val="00C15F1E"/>
    <w:rsid w:val="00D0690E"/>
    <w:rsid w:val="00D351B7"/>
    <w:rsid w:val="00E726A5"/>
    <w:rsid w:val="00F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E7"/>
    <w:rPr>
      <w:rFonts w:ascii="Tahoma" w:hAnsi="Tahoma" w:cs="Tahoma"/>
      <w:sz w:val="16"/>
      <w:szCs w:val="16"/>
      <w:lang w:val="fr-BE"/>
    </w:rPr>
  </w:style>
  <w:style w:type="table" w:styleId="TableGrid">
    <w:name w:val="Table Grid"/>
    <w:basedOn w:val="TableNormal"/>
    <w:uiPriority w:val="59"/>
    <w:rsid w:val="0075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53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5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B7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D35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1B7"/>
    <w:rPr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E7"/>
    <w:rPr>
      <w:rFonts w:ascii="Tahoma" w:hAnsi="Tahoma" w:cs="Tahoma"/>
      <w:sz w:val="16"/>
      <w:szCs w:val="16"/>
      <w:lang w:val="fr-BE"/>
    </w:rPr>
  </w:style>
  <w:style w:type="table" w:styleId="TableGrid">
    <w:name w:val="Table Grid"/>
    <w:basedOn w:val="TableNormal"/>
    <w:uiPriority w:val="59"/>
    <w:rsid w:val="0075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53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5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B7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D35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1B7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ic-vet@sesric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Elyahyaoui Najah</dc:creator>
  <cp:lastModifiedBy>Esma Demirtas</cp:lastModifiedBy>
  <cp:revision>10</cp:revision>
  <dcterms:created xsi:type="dcterms:W3CDTF">2016-03-23T10:08:00Z</dcterms:created>
  <dcterms:modified xsi:type="dcterms:W3CDTF">2016-04-12T06:28:00Z</dcterms:modified>
</cp:coreProperties>
</file>