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1271EE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21242D9" w:rsidR="006D39FF" w:rsidRPr="001271EE" w:rsidRDefault="006D39FF" w:rsidP="00B16459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r w:rsidR="00B7540A" w:rsidRPr="001271EE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أسواق الأوراق المالية</w:t>
      </w:r>
      <w:r w:rsidRPr="001271EE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(SE</w:t>
      </w:r>
      <w:bookmarkStart w:id="0" w:name="_GoBack"/>
      <w:bookmarkEnd w:id="0"/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-</w:t>
      </w:r>
      <w:proofErr w:type="spellStart"/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CaB</w:t>
      </w:r>
      <w:proofErr w:type="spellEnd"/>
      <w:r w:rsidR="003B710F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lang w:val="en-US" w:bidi="ar-SY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7F5668" w:rsidRPr="00BC6CD8" w14:paraId="73B4A027" w14:textId="77777777" w:rsidTr="00B1645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CA15B85" w14:textId="77777777" w:rsidR="007F5668" w:rsidRPr="00BC6CD8" w:rsidRDefault="007F5668" w:rsidP="00B1645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7540B403" w14:textId="77777777" w:rsidR="007F5668" w:rsidRPr="00BC6CD8" w:rsidRDefault="007F5668" w:rsidP="00B1645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E46C7DB" w14:textId="77777777" w:rsidR="007F5668" w:rsidRPr="00BC6CD8" w:rsidRDefault="007F5668" w:rsidP="00B1645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C6E04A3" w14:textId="77777777" w:rsidR="007F5668" w:rsidRPr="00BC6CD8" w:rsidRDefault="007F5668" w:rsidP="00B1645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370E82F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D884231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7F603A06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99EEB6C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50BA4FCC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16941C7B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B154637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A339A47" w14:textId="77777777" w:rsidR="007F5668" w:rsidRPr="00BC6CD8" w:rsidRDefault="007F5668" w:rsidP="007F5668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8B257A7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D994E8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2327034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0778B3" w14:textId="6D399168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8C253C" w14:textId="5627DDCE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750558" w14:textId="7AF7C610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7640C3" w14:textId="4EFF34CE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99A2BF" w14:textId="3BE13FA8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53EE4A" w14:textId="77777777" w:rsidR="003B710F" w:rsidRDefault="003B710F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DAE1D9A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B28E17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C01C69F" w14:textId="77777777" w:rsidR="007F5668" w:rsidRPr="00BC6CD8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5B2D996D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7F5668" w:rsidRPr="009D5D65" w14:paraId="57EA7FBA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63D85D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706BF6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3F5C95CE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A32E7B9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F08649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64FE9515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EBE044" w14:textId="77777777" w:rsidR="007F5668" w:rsidRPr="009D5D65" w:rsidRDefault="007F5668" w:rsidP="00B1645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078824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484C85EE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AA35D3" w14:textId="77777777" w:rsidR="007F5668" w:rsidRPr="009D5D65" w:rsidRDefault="007F5668" w:rsidP="00B1645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DFA868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763F3B35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BAE7BC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58DCD5" w14:textId="77777777" w:rsidR="007F5668" w:rsidRPr="009D5D65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1CA06E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8439FFD" w14:textId="77777777" w:rsidR="007F5668" w:rsidRPr="009D5D65" w:rsidRDefault="007F5668" w:rsidP="00B1645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5D627C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A980405" w14:textId="77777777" w:rsidR="007F5668" w:rsidRPr="009D5D65" w:rsidRDefault="007F5668" w:rsidP="00B1645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DEE68C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4EEE3C7E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CF62DA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10361D" w14:textId="77777777" w:rsidR="007F5668" w:rsidRPr="009D5D65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F8C630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D7D622" w14:textId="77777777" w:rsidR="007F5668" w:rsidRPr="009D5D65" w:rsidRDefault="007F5668" w:rsidP="00B1645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3EC71E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69B1F9" w14:textId="77777777" w:rsidR="007F5668" w:rsidRPr="009D5D65" w:rsidRDefault="007F5668" w:rsidP="00B1645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DD82C2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0E096918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939CE5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F6BEFA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6CB006C7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A118341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E51DAB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9D5D65" w14:paraId="18E6549F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8010272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C79686" w14:textId="77777777" w:rsidR="007F5668" w:rsidRPr="009D5D65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749053E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75AFF2E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8FC5183" w14:textId="77777777" w:rsidR="007F5668" w:rsidRPr="00BC6CD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2D00B92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258B8FA" w14:textId="77777777" w:rsidR="007F5668" w:rsidRPr="00BC6CD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7F5668" w:rsidRPr="00BC6CD8" w14:paraId="7C05A24D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0BD3FF6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4BA500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3B48C0D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3051BD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BCC3E8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03F0525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6D9070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4AD7A0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678B09CA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CB5251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C5DF772" w14:textId="77777777" w:rsidR="007F5668" w:rsidRPr="00BC6CD8" w:rsidRDefault="007F5668" w:rsidP="00B1645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A9A72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233CC92" w14:textId="77777777" w:rsidR="007F5668" w:rsidRPr="00BC6CD8" w:rsidRDefault="007F5668" w:rsidP="00B1645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3BEFFA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E723C16" w14:textId="77777777" w:rsidR="007F5668" w:rsidRPr="00BC6CD8" w:rsidRDefault="007F5668" w:rsidP="00B1645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77F1FA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4BE47AA1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0381E4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9AFD2B" w14:textId="77777777" w:rsidR="007F5668" w:rsidRPr="00BC6CD8" w:rsidRDefault="007F5668" w:rsidP="00B1645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F1F55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91C903" w14:textId="77777777" w:rsidR="007F5668" w:rsidRPr="00BC6CD8" w:rsidRDefault="007F5668" w:rsidP="00B1645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D9365B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0718BA" w14:textId="77777777" w:rsidR="007F5668" w:rsidRPr="00BC6CD8" w:rsidRDefault="007F5668" w:rsidP="00B1645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4C5EFA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366F2FA6" w14:textId="77777777" w:rsidTr="00B1645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415C37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7B68C5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283C43A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0BC580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A4B6F1" w14:textId="77777777" w:rsidR="007F566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0ADD59" w14:textId="77777777" w:rsidR="007F5668" w:rsidRPr="008808DF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DA4FBD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6531DD2A" w14:textId="77777777" w:rsidR="007F5668" w:rsidRPr="00BC6CD8" w:rsidRDefault="007F5668" w:rsidP="007F5668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7F5668" w:rsidRPr="00BC6CD8" w14:paraId="5462B617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FE8B35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2F4478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0DE6C583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F06BFE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6BCEBB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87D430D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33E371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A95061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B619F99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8820AD5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E687A9" w14:textId="77777777" w:rsidR="007F5668" w:rsidRPr="00BC6CD8" w:rsidRDefault="007F5668" w:rsidP="00B1645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EF4905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BD10A80" w14:textId="77777777" w:rsidR="007F5668" w:rsidRPr="00BC6CD8" w:rsidRDefault="007F5668" w:rsidP="00B1645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8CA77D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026232" w14:textId="77777777" w:rsidR="007F5668" w:rsidRPr="00BC6CD8" w:rsidRDefault="007F5668" w:rsidP="00B1645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7DCE57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C68E4DF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3468B4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A19D1B" w14:textId="77777777" w:rsidR="007F5668" w:rsidRPr="00BC6CD8" w:rsidRDefault="007F5668" w:rsidP="00B1645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14D4D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375478" w14:textId="77777777" w:rsidR="007F5668" w:rsidRPr="00BC6CD8" w:rsidRDefault="007F5668" w:rsidP="00B1645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B030D3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04DCF18" w14:textId="77777777" w:rsidR="007F5668" w:rsidRPr="00BC6CD8" w:rsidRDefault="007F5668" w:rsidP="00B1645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40E8749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072205F" w14:textId="77777777" w:rsidTr="00B1645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210152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3C9D7A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550A830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5124D0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FDFE34" w14:textId="77777777" w:rsidR="007F5668" w:rsidRPr="008808DF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40DE50A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418636F" w14:textId="77777777" w:rsidR="007F5668" w:rsidRPr="00BC6CD8" w:rsidRDefault="007F5668" w:rsidP="007F5668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F5668" w:rsidRPr="00BC6CD8" w14:paraId="7E5DBB3C" w14:textId="77777777" w:rsidTr="00B1645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6AB7901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4E19D8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423E52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F5668" w:rsidRPr="00BC6CD8" w14:paraId="43C60EE7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CE4D8EA" w14:textId="77777777" w:rsidR="007F5668" w:rsidRPr="00BC6CD8" w:rsidRDefault="007F5668" w:rsidP="00B1645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628D69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D7A71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333006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0EF090FD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0367AA7" w14:textId="77777777" w:rsidR="007F5668" w:rsidRPr="00BC6CD8" w:rsidRDefault="007F5668" w:rsidP="00B1645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0C1E20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EC9A14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DFACA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2FD20F2D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F70477" w14:textId="77777777" w:rsidR="007F5668" w:rsidRPr="00BC6CD8" w:rsidRDefault="007F5668" w:rsidP="00B1645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7318CE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8B6CE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DEB4FD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89D03D8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A94EC9" w14:textId="77777777" w:rsidR="007F5668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403C47" w14:textId="77777777" w:rsidR="007F5668" w:rsidRPr="008808DF" w:rsidRDefault="007F5668" w:rsidP="007F5668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7553FAC" w14:textId="77777777" w:rsidR="007F5668" w:rsidRPr="00BC6CD8" w:rsidRDefault="007F5668" w:rsidP="007F5668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C784EB9" w14:textId="77777777" w:rsidR="007F5668" w:rsidRPr="00BC6CD8" w:rsidRDefault="007F5668" w:rsidP="007F5668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7F5668" w:rsidRPr="00BC6CD8" w14:paraId="5A5F556C" w14:textId="77777777" w:rsidTr="00B1645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70F39C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3E90CC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45B5E1" w14:textId="77777777" w:rsidR="007F5668" w:rsidRPr="00BC6CD8" w:rsidRDefault="007F5668" w:rsidP="00B1645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7F5668" w:rsidRPr="00BC6CD8" w14:paraId="7C060676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5D0487" w14:textId="77777777" w:rsidR="007F5668" w:rsidRPr="00BC6CD8" w:rsidRDefault="007F5668" w:rsidP="00B1645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835EED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DD6033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C03D8C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11EA2C0E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E32DE92" w14:textId="77777777" w:rsidR="007F5668" w:rsidRPr="00BC6CD8" w:rsidRDefault="007F5668" w:rsidP="00B1645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0914AB3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EB8FB0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F44AE7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7F5668" w:rsidRPr="00BC6CD8" w14:paraId="4D6C18C0" w14:textId="77777777" w:rsidTr="00B1645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FA8C809" w14:textId="77777777" w:rsidR="007F5668" w:rsidRPr="00BC6CD8" w:rsidRDefault="007F5668" w:rsidP="00B1645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0EEEE3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EF70B3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C374FF" w14:textId="77777777" w:rsidR="007F5668" w:rsidRPr="00BC6CD8" w:rsidRDefault="007F5668" w:rsidP="00B1645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6FE6DD8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C8C71F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8BA6F6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690F5C6" w14:textId="77777777" w:rsidR="007F566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02316E92" w14:textId="77777777" w:rsidR="007F5668" w:rsidRDefault="007F5668" w:rsidP="007F5668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3D6B8F03" w14:textId="77777777" w:rsidR="007F5668" w:rsidRPr="00A66902" w:rsidRDefault="007F5668" w:rsidP="007F5668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25A33DE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984AAF5" w14:textId="77777777" w:rsidR="007F5668" w:rsidRPr="00BC6CD8" w:rsidRDefault="007F5668" w:rsidP="007F5668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319F54A4" w14:textId="77777777" w:rsidR="007F5668" w:rsidRPr="00BC6CD8" w:rsidRDefault="007F5668" w:rsidP="007F566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87EF709" w14:textId="77777777" w:rsidR="007F5668" w:rsidRPr="00BC6CD8" w:rsidRDefault="007F5668" w:rsidP="007F5668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1271EE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1271EE" w14:paraId="647CCCEE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1271EE" w14:paraId="647CCCF4" w14:textId="77777777" w:rsidTr="007F5668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20AB26C9" w:rsidR="00502717" w:rsidRPr="001271EE" w:rsidRDefault="00502717" w:rsidP="00797D33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797D33" w:rsidRPr="001271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73ED81DD" w:rsidR="00502717" w:rsidRPr="001271EE" w:rsidRDefault="00502717" w:rsidP="00797D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797D33" w:rsidRPr="001271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1271EE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B7540A" w:rsidRPr="001271EE" w14:paraId="647CCCF8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8EAADB" w:themeFill="accent5" w:themeFillTint="99"/>
          </w:tcPr>
          <w:p w14:paraId="647CCCF7" w14:textId="68359BCC" w:rsidR="00B7540A" w:rsidRPr="001271EE" w:rsidRDefault="00B7540A" w:rsidP="00B7540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أصحاب المصالح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</w:t>
            </w:r>
          </w:p>
        </w:tc>
      </w:tr>
      <w:tr w:rsidR="00B7540A" w:rsidRPr="001271EE" w14:paraId="4867A0F0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D0CECE" w:themeFill="background2" w:themeFillShade="E6"/>
          </w:tcPr>
          <w:p w14:paraId="7F5A5B25" w14:textId="3F2AC6C5" w:rsidR="00B7540A" w:rsidRPr="001271EE" w:rsidRDefault="00B7540A" w:rsidP="00B7540A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المستثمرين والأوساط المالية</w:t>
            </w:r>
          </w:p>
        </w:tc>
      </w:tr>
      <w:tr w:rsidR="00B7540A" w:rsidRPr="001271EE" w14:paraId="5B07CF53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0C04445" w14:textId="517C52CB" w:rsidR="00B7540A" w:rsidRPr="001271EE" w:rsidRDefault="00B7540A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التدوال</w:t>
            </w:r>
          </w:p>
        </w:tc>
      </w:tr>
      <w:tr w:rsidR="001B411B" w:rsidRPr="001271EE" w14:paraId="647CCCF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A83521E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طيف المنتجات</w:t>
            </w:r>
          </w:p>
        </w:tc>
      </w:tr>
      <w:tr w:rsidR="001B411B" w:rsidRPr="001271EE" w14:paraId="647CCD0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3D9A3723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للمخاطر الخاصة بمنتج معين</w:t>
            </w:r>
          </w:p>
        </w:tc>
      </w:tr>
      <w:tr w:rsidR="001B411B" w:rsidRPr="001271EE" w14:paraId="647CCD0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4A08F7BD" w:rsidR="001B411B" w:rsidRPr="001271EE" w:rsidRDefault="00B7540A" w:rsidP="00B7540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استراتيجيات الاستثمار</w:t>
            </w:r>
          </w:p>
        </w:tc>
      </w:tr>
      <w:tr w:rsidR="001B411B" w:rsidRPr="001271EE" w14:paraId="647CCD0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3FC7AA54" w:rsidR="001B411B" w:rsidRPr="001271EE" w:rsidRDefault="00B7540A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قواعد البحث للمس</w:t>
            </w:r>
            <w:r w:rsidR="00A21C92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ثمرين</w:t>
            </w:r>
          </w:p>
        </w:tc>
      </w:tr>
      <w:tr w:rsidR="001B411B" w:rsidRPr="001271EE" w14:paraId="647CCD0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4AFF62F5" w:rsidR="001B411B" w:rsidRPr="001271EE" w:rsidRDefault="00A21C92" w:rsidP="001271E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أنواع ا</w:t>
            </w:r>
            <w:r w:rsidR="001271EE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الطلبات</w:t>
            </w:r>
          </w:p>
        </w:tc>
      </w:tr>
      <w:tr w:rsidR="00A21C92" w:rsidRPr="001271EE" w14:paraId="3C89CA5E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3F441B7" w14:textId="58CB2495" w:rsidR="00A21C92" w:rsidRPr="001271EE" w:rsidRDefault="00A21C92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مفاهيم الإرتباط والتقلب في السوق المالية</w:t>
            </w:r>
          </w:p>
        </w:tc>
      </w:tr>
      <w:tr w:rsidR="001B411B" w:rsidRPr="001271EE" w14:paraId="647CCD1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3F18025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في الإرتباط والتقلب</w:t>
            </w:r>
          </w:p>
        </w:tc>
      </w:tr>
      <w:tr w:rsidR="001B411B" w:rsidRPr="001271EE" w14:paraId="647CCD1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D7C81AE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أدوات الإرتباط والتقلب في التدوال</w:t>
            </w:r>
          </w:p>
        </w:tc>
      </w:tr>
      <w:tr w:rsidR="001B411B" w:rsidRPr="001271EE" w14:paraId="647CCD1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E8DE796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استراتيجيات الحيطة من المخاطر عبر مفاهيم الارتباط والتقلب</w:t>
            </w:r>
          </w:p>
        </w:tc>
      </w:tr>
      <w:tr w:rsidR="00A21C92" w:rsidRPr="001271EE" w14:paraId="12AD94BD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45C4318C" w14:textId="4E122FF3" w:rsidR="00A21C92" w:rsidRPr="001271EE" w:rsidRDefault="00A21C92" w:rsidP="00CE686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إدارة المخاطر المالية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(FRM)</w:t>
            </w:r>
          </w:p>
        </w:tc>
      </w:tr>
      <w:tr w:rsidR="001B411B" w:rsidRPr="001271EE" w14:paraId="647CCD1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01B06950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السيولة</w:t>
            </w:r>
          </w:p>
        </w:tc>
      </w:tr>
      <w:tr w:rsidR="001B411B" w:rsidRPr="001271EE" w14:paraId="647CCD2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EC2C09B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السوق</w:t>
            </w:r>
          </w:p>
        </w:tc>
      </w:tr>
      <w:tr w:rsidR="001B411B" w:rsidRPr="001271EE" w14:paraId="647CCD2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1ABF6698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مخاطر الديون</w:t>
            </w:r>
          </w:p>
        </w:tc>
      </w:tr>
      <w:tr w:rsidR="001B411B" w:rsidRPr="001271EE" w14:paraId="647CCD2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92F7822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المالية في التمويل الإسلامي</w:t>
            </w:r>
          </w:p>
        </w:tc>
      </w:tr>
      <w:tr w:rsidR="00A21C92" w:rsidRPr="001271EE" w14:paraId="647CCD2C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647CCD2B" w14:textId="196D23EB" w:rsidR="00A21C92" w:rsidRPr="001271EE" w:rsidRDefault="00A21C92" w:rsidP="00A21C9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توعية الشركات</w:t>
            </w:r>
          </w:p>
        </w:tc>
      </w:tr>
      <w:tr w:rsidR="00A21C92" w:rsidRPr="001271EE" w14:paraId="79F631EE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1112647" w14:textId="189071C7" w:rsidR="00A21C92" w:rsidRPr="001271EE" w:rsidRDefault="00A21C92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أساسيات التداول</w:t>
            </w:r>
          </w:p>
        </w:tc>
      </w:tr>
      <w:tr w:rsidR="001B411B" w:rsidRPr="001271EE" w14:paraId="647CCD3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355810D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فوائد الإدراج في السوق المالية</w:t>
            </w:r>
          </w:p>
        </w:tc>
      </w:tr>
      <w:tr w:rsidR="001B411B" w:rsidRPr="001271EE" w14:paraId="647CCD3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99435B0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الاستراتيجية المؤسساتية</w:t>
            </w:r>
          </w:p>
        </w:tc>
      </w:tr>
      <w:tr w:rsidR="001B411B" w:rsidRPr="001271EE" w14:paraId="647CCD3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1271EE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55A066AA" w:rsidR="001B411B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زيادة رأسمال الشركة عبر السوق المالي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val="en-GB" w:eastAsia="tr-TR"/>
              </w:rPr>
              <w:t>(٭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(</w:t>
            </w:r>
          </w:p>
        </w:tc>
      </w:tr>
      <w:tr w:rsidR="00A21C92" w:rsidRPr="001271EE" w14:paraId="5F8EE575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349F550F" w14:textId="149C31A3" w:rsidR="00A21C92" w:rsidRPr="001271EE" w:rsidRDefault="00A21C92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تمويل الشركات</w:t>
            </w:r>
          </w:p>
        </w:tc>
      </w:tr>
      <w:tr w:rsidR="00150D86" w:rsidRPr="001271EE" w14:paraId="647CCD3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5056BC68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مقدمة في صفقات الدمج والاستحواز</w:t>
            </w:r>
          </w:p>
        </w:tc>
      </w:tr>
      <w:tr w:rsidR="00150D86" w:rsidRPr="001271EE" w14:paraId="647CCD4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4F68E41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الاستحواز الاستراتيجي للشركات وسبل التفاوض والتنظيم</w:t>
            </w:r>
          </w:p>
        </w:tc>
      </w:tr>
      <w:tr w:rsidR="00150D86" w:rsidRPr="001271EE" w14:paraId="647CCD4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EF230A2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نماذج تقييم الشركة</w:t>
            </w:r>
          </w:p>
        </w:tc>
      </w:tr>
      <w:tr w:rsidR="00150D86" w:rsidRPr="001271EE" w14:paraId="647CCD4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1B24F08C" w:rsidR="00150D86" w:rsidRPr="001271EE" w:rsidRDefault="00A21C92" w:rsidP="001271E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تحليل تكلفة رأس المال (بالعلاقة مع</w:t>
            </w:r>
            <w:r w:rsid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val="en-GB" w:eastAsia="tr-TR"/>
              </w:rPr>
              <w:t>٭</w:t>
            </w:r>
            <w:r w:rsidRPr="001271EE">
              <w:rPr>
                <w:rFonts w:ascii="Sakkal Majalla" w:hAnsi="Sakkal Majalla" w:cs="Sakkal Majalla" w:hint="cs"/>
                <w:color w:val="FF0000"/>
                <w:sz w:val="24"/>
                <w:szCs w:val="24"/>
                <w:lang w:val="en-GB" w:eastAsia="tr-TR"/>
              </w:rPr>
              <w:t>(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أعلاه)</w:t>
            </w:r>
          </w:p>
        </w:tc>
      </w:tr>
      <w:tr w:rsidR="00150D86" w:rsidRPr="001271EE" w14:paraId="647CCD4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764FE66E" w:rsidR="00150D86" w:rsidRPr="001271EE" w:rsidRDefault="00A21C92" w:rsidP="00A21C9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تسعير الاكتتابات العامة</w:t>
            </w:r>
          </w:p>
        </w:tc>
      </w:tr>
      <w:tr w:rsidR="000252DF" w:rsidRPr="001271EE" w14:paraId="18350378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5236B7C6" w14:textId="42772ED7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حوكمة الشركات</w:t>
            </w:r>
          </w:p>
        </w:tc>
      </w:tr>
      <w:tr w:rsidR="00150D86" w:rsidRPr="001271EE" w14:paraId="647CCD5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0C07AA4B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المفهوم العام لحوكمة الشركات</w:t>
            </w:r>
          </w:p>
        </w:tc>
      </w:tr>
      <w:tr w:rsidR="00150D86" w:rsidRPr="001271EE" w14:paraId="647CCD5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323716C6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استراتيجيات ادارة المخاطر في المشاريع</w:t>
            </w:r>
          </w:p>
        </w:tc>
      </w:tr>
      <w:tr w:rsidR="00150D86" w:rsidRPr="001271EE" w14:paraId="647CCD5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F207479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النزاهة المؤسساتية</w:t>
            </w:r>
          </w:p>
        </w:tc>
      </w:tr>
      <w:tr w:rsidR="00150D86" w:rsidRPr="001271EE" w14:paraId="647CCD5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02A6C04C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أخلاقيات الأعمال</w:t>
            </w:r>
          </w:p>
        </w:tc>
      </w:tr>
      <w:tr w:rsidR="00150D86" w:rsidRPr="001271EE" w14:paraId="647CCD6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54E2E64B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الإفصاح والشفافية</w:t>
            </w:r>
          </w:p>
        </w:tc>
      </w:tr>
      <w:tr w:rsidR="000252DF" w:rsidRPr="001271EE" w14:paraId="69053AF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17BA8176" w14:textId="083E9274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الدور الاستراتيجي للعلاقة مع المستثمرين</w:t>
            </w:r>
          </w:p>
        </w:tc>
      </w:tr>
      <w:tr w:rsidR="00150D86" w:rsidRPr="001271EE" w14:paraId="647CCD6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672390EF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كيفية تصميم خطة للعلاقة مع المستثمرين </w:t>
            </w:r>
          </w:p>
        </w:tc>
      </w:tr>
      <w:tr w:rsidR="00150D86" w:rsidRPr="001271EE" w14:paraId="647CCD6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39BE85CF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JO"/>
              </w:rPr>
              <w:t>وظائف وأدوار ومسؤوليات دائرة علاقات المستثمرين</w:t>
            </w:r>
          </w:p>
        </w:tc>
      </w:tr>
      <w:tr w:rsidR="00150D86" w:rsidRPr="001271EE" w14:paraId="647CCD6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3646559C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التقديمات ذات الفعالية للمستثمرين</w:t>
            </w:r>
          </w:p>
        </w:tc>
      </w:tr>
      <w:tr w:rsidR="00150D86" w:rsidRPr="001271EE" w14:paraId="647CCD7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F1BC976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قيمة اتصالات الشركة</w:t>
            </w:r>
          </w:p>
        </w:tc>
      </w:tr>
      <w:tr w:rsidR="000252DF" w:rsidRPr="001271EE" w14:paraId="13E77176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67B13266" w14:textId="3FFE41A2" w:rsidR="000252DF" w:rsidRPr="001271EE" w:rsidRDefault="000252DF" w:rsidP="00CE686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الإدراج، الإفصاح والشفافية</w:t>
            </w:r>
          </w:p>
        </w:tc>
      </w:tr>
      <w:tr w:rsidR="00150D86" w:rsidRPr="001271EE" w14:paraId="647CCD7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232B4379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الإلتزام بقواعد الإفصاح والشفافية</w:t>
            </w:r>
          </w:p>
        </w:tc>
      </w:tr>
      <w:tr w:rsidR="00150D86" w:rsidRPr="001271EE" w14:paraId="647CCD7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723BAC77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أحدث التوجهات فيما يتعلق بمعايير التقارير المالية</w:t>
            </w:r>
          </w:p>
        </w:tc>
      </w:tr>
      <w:tr w:rsidR="00150D86" w:rsidRPr="001271EE" w14:paraId="647CCD7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26880EBE" w:rsidR="00150D86" w:rsidRPr="001271EE" w:rsidRDefault="000252DF" w:rsidP="000252D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آليات حفظ المعلومات ونشرها</w:t>
            </w:r>
          </w:p>
        </w:tc>
      </w:tr>
      <w:tr w:rsidR="000252DF" w:rsidRPr="001271EE" w14:paraId="40013CE3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40420687" w14:textId="6EC32FA2" w:rsidR="000252DF" w:rsidRPr="001271EE" w:rsidRDefault="00127E4B" w:rsidP="00127E4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توعية الموظفين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الموارد البشرية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127E4B" w:rsidRPr="001271EE" w14:paraId="1EFFCE56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DEEAF6" w:themeFill="accent1" w:themeFillTint="33"/>
          </w:tcPr>
          <w:p w14:paraId="66ECA195" w14:textId="11591650" w:rsidR="00127E4B" w:rsidRPr="001271EE" w:rsidRDefault="00127E4B" w:rsidP="00CE686E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قواعد التدوال</w:t>
            </w:r>
          </w:p>
        </w:tc>
      </w:tr>
      <w:tr w:rsidR="000252DF" w:rsidRPr="001271EE" w14:paraId="5AFF166A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F37850D" w14:textId="11185222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FF83802" w14:textId="080D70CE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89A156" w14:textId="61E00969" w:rsidR="000252DF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طيف المنتجات</w:t>
            </w:r>
          </w:p>
        </w:tc>
      </w:tr>
      <w:tr w:rsidR="000252DF" w:rsidRPr="001271EE" w14:paraId="4B6F8BE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8E553" w14:textId="6D13A077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262772C" w14:textId="06AD458A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829A8B" w14:textId="70700310" w:rsidR="000252DF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للمخاطر الخاصة بمنتج معين</w:t>
            </w:r>
          </w:p>
        </w:tc>
      </w:tr>
      <w:tr w:rsidR="000252DF" w:rsidRPr="001271EE" w14:paraId="6FE2D16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429E1A" w14:textId="24FFE553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B85444" w14:textId="4051632C" w:rsidR="000252DF" w:rsidRPr="001271EE" w:rsidRDefault="000252DF" w:rsidP="000252D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858240" w14:textId="4BE3F261" w:rsidR="000252DF" w:rsidRPr="001271EE" w:rsidRDefault="00127E4B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قواعد البحث للمس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ثمرين</w:t>
            </w:r>
          </w:p>
        </w:tc>
      </w:tr>
      <w:tr w:rsidR="00150D86" w:rsidRPr="001271EE" w14:paraId="647CCD80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1271EE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605A83DD" w:rsidR="00150D86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أنواع الأوامر</w:t>
            </w:r>
          </w:p>
        </w:tc>
      </w:tr>
      <w:tr w:rsidR="00127E4B" w:rsidRPr="001271EE" w14:paraId="5705ACB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8EAADB" w:themeFill="accent5" w:themeFillTint="99"/>
          </w:tcPr>
          <w:p w14:paraId="78EDD4B2" w14:textId="7D72B20B" w:rsidR="00127E4B" w:rsidRPr="001271EE" w:rsidRDefault="00127E4B" w:rsidP="00127E4B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أ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سواق رأس المال الممتثلة للمبادئ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الإسلامية</w:t>
            </w:r>
          </w:p>
        </w:tc>
      </w:tr>
      <w:tr w:rsidR="00127E4B" w:rsidRPr="001271EE" w14:paraId="52DD884F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52103567" w14:textId="5CF2B064" w:rsidR="00127E4B" w:rsidRPr="001271EE" w:rsidRDefault="00127E4B" w:rsidP="001271E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سوق الأسهم والسندا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ت ومنتجاتها المتوافقة مع المبادئ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 </w:t>
            </w:r>
            <w:r w:rsid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الإ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127E4B" w:rsidRPr="001271EE" w14:paraId="54F48169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8B398B" w14:textId="2A6259B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2B4955" w14:textId="1B246395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6A938C9" w14:textId="4F830D3A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رفع رأس المال في أسواق الأسهم والسندات الإسلامية</w:t>
            </w:r>
          </w:p>
        </w:tc>
      </w:tr>
      <w:tr w:rsidR="00127E4B" w:rsidRPr="001271EE" w14:paraId="06206285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8B2E72" w14:textId="1A199954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81881A" w14:textId="5E0D0F89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4F5298" w14:textId="480BBDF5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الأوراق المالية الاسلامية القابلة للتداول</w:t>
            </w:r>
          </w:p>
        </w:tc>
      </w:tr>
      <w:tr w:rsidR="00127E4B" w:rsidRPr="001271EE" w14:paraId="1C07901F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E475F3F" w14:textId="631BF40B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1DF7FC" w14:textId="3619F4C1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FBF6160" w14:textId="5C7C8C28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بنية الشركات المساهمة الخاصة الاسلامية</w:t>
            </w:r>
          </w:p>
        </w:tc>
      </w:tr>
      <w:tr w:rsidR="00127E4B" w:rsidRPr="001271EE" w14:paraId="3C7D3DAA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A0BEC94" w14:textId="426E439B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67FF2E3" w14:textId="1CCF5ED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95BCEA" w14:textId="4182B60F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الصناديق الاسلامية</w:t>
            </w:r>
          </w:p>
        </w:tc>
      </w:tr>
      <w:tr w:rsidR="00127E4B" w:rsidRPr="001271EE" w14:paraId="4B4C812D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6AD6BE39" w14:textId="7D51FE6C" w:rsidR="00127E4B" w:rsidRPr="001271EE" w:rsidRDefault="00127E4B" w:rsidP="00127E4B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التوثيق القانوني والإمتثال في التمويل الاسلامي</w:t>
            </w:r>
          </w:p>
        </w:tc>
      </w:tr>
      <w:tr w:rsidR="00127E4B" w:rsidRPr="001271EE" w14:paraId="75F36CD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80A7517" w14:textId="6451DC64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43AB1FF" w14:textId="71FE2B3E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CB57C8" w14:textId="4E2EAE67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وتوثيق صفقات التمويل الاسلامي</w:t>
            </w:r>
          </w:p>
        </w:tc>
      </w:tr>
      <w:tr w:rsidR="00127E4B" w:rsidRPr="001271EE" w14:paraId="0A5E66D7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F0F8C6" w14:textId="3380DF2A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E84A51D" w14:textId="3ECDD353" w:rsidR="00127E4B" w:rsidRPr="001271EE" w:rsidRDefault="00127E4B" w:rsidP="00127E4B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BF1391" w14:textId="4C2C50C0" w:rsidR="00127E4B" w:rsidRPr="001271EE" w:rsidRDefault="00127E4B" w:rsidP="00127E4B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عمليات الرهون وتوثيق الرهن وفق المبادىء الاسلامية</w:t>
            </w:r>
          </w:p>
        </w:tc>
      </w:tr>
      <w:tr w:rsidR="00127E4B" w:rsidRPr="001271EE" w14:paraId="7E602121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2974BC14" w14:textId="3D8C0634" w:rsidR="00127E4B" w:rsidRPr="001271EE" w:rsidRDefault="00551809" w:rsidP="005518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الخزينة ومسائل السيولة في التمويل الاسلامي</w:t>
            </w:r>
          </w:p>
        </w:tc>
      </w:tr>
      <w:tr w:rsidR="00551809" w:rsidRPr="001271EE" w14:paraId="399449CC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1806BC8" w14:textId="35BD60EA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6B3A461" w14:textId="3630030E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B61D70" w14:textId="6B3CE87C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الخزينة على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سس اسلامية</w:t>
            </w:r>
          </w:p>
        </w:tc>
      </w:tr>
      <w:tr w:rsidR="00551809" w:rsidRPr="001271EE" w14:paraId="499222B6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E24A68" w14:textId="3D3BB232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84D6DB8" w14:textId="6AF1F039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7701F0" w14:textId="05484D73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السيولة في التمويل الاسلامي</w:t>
            </w:r>
          </w:p>
        </w:tc>
      </w:tr>
      <w:tr w:rsidR="00551809" w:rsidRPr="001271EE" w14:paraId="064CECE9" w14:textId="77777777" w:rsidTr="007F5668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EAAAA" w:themeFill="background2" w:themeFillShade="BF"/>
          </w:tcPr>
          <w:p w14:paraId="3406DCAF" w14:textId="5303E54B" w:rsidR="00551809" w:rsidRPr="001271EE" w:rsidRDefault="00551809" w:rsidP="00551809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تصميم المنتجات المالية الاسلامية الجديدة 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)</w:t>
            </w:r>
            <w:r w:rsidRPr="001271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 xml:space="preserve">الهندسة المالية الاسلامية </w:t>
            </w:r>
            <w:r w:rsidRPr="001271EE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  <w:t>(</w:t>
            </w:r>
          </w:p>
        </w:tc>
      </w:tr>
      <w:tr w:rsidR="00551809" w:rsidRPr="001271EE" w14:paraId="6F0B0174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0FA20C6" w14:textId="60619EA2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6C8033B" w14:textId="31BF626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230A3DD" w14:textId="7FF48522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العناصر ال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ساسية وقضايا التشغيل الرئيسية لهندسة التمويل الاسلامي</w:t>
            </w:r>
          </w:p>
        </w:tc>
      </w:tr>
      <w:tr w:rsidR="00551809" w:rsidRPr="001271EE" w14:paraId="024942B5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06E845" w14:textId="1C0F8B1D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098D83" w14:textId="162EA10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86AA8B" w14:textId="5C5ED6C6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هندسة التدفق النقدي</w:t>
            </w:r>
          </w:p>
        </w:tc>
      </w:tr>
      <w:tr w:rsidR="00551809" w:rsidRPr="001271EE" w14:paraId="540297D8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9E52A8" w14:textId="1B2F0534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3D5A1AA" w14:textId="75E74A31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5A7DE29" w14:textId="6F3D7BE6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المنتجات والعقود الآجلة والمستقبلية القائمة على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سس 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551809" w:rsidRPr="001271EE" w14:paraId="0EC1FEB7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A379CE" w14:textId="1B589E58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784965F" w14:textId="15E41EFA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899FBD" w14:textId="473ACCEC" w:rsidR="00551809" w:rsidRPr="001271EE" w:rsidRDefault="00551809" w:rsidP="00C74885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هندسة أدوات حقوق الملكية ال</w:t>
            </w:r>
            <w:r w:rsidR="00C74885"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سلامية</w:t>
            </w:r>
          </w:p>
        </w:tc>
      </w:tr>
      <w:tr w:rsidR="00551809" w:rsidRPr="001271EE" w14:paraId="1D9008EF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D9DE82" w14:textId="77777777" w:rsidR="00B46860" w:rsidRPr="001271EE" w:rsidRDefault="00B46860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B03FC57" w14:textId="3529922F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A677FC" w14:textId="77777777" w:rsidR="00B46860" w:rsidRPr="001271EE" w:rsidRDefault="00B46860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2F452F9" w14:textId="2DD00041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21FEB3C" w14:textId="4B3CDBB7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مراجعة البنية الرئيسية واستخدام المنتجات الإسلامية الحالية كالمشتقات المالية والـ 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Unit Trusts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وصناديق المؤشرات المتداولة الإسلامية 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(ETF) </w:t>
            </w: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وغيرها</w:t>
            </w:r>
          </w:p>
        </w:tc>
      </w:tr>
      <w:tr w:rsidR="00551809" w:rsidRPr="001271EE" w14:paraId="3FBB78E1" w14:textId="77777777" w:rsidTr="007F5668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BA0209" w14:textId="4754AF36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8ECD67B" w14:textId="253EAD88" w:rsidR="00551809" w:rsidRPr="001271EE" w:rsidRDefault="00551809" w:rsidP="0055180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0ED03E7" w14:textId="6EA17D0E" w:rsidR="00551809" w:rsidRPr="001271EE" w:rsidRDefault="00551809" w:rsidP="0055180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271EE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التسوية والسداد التي ينطوي عليها تداول الصكوك وغيرها من المنتجات المتوافقة مع الشريعة الاسلامية</w:t>
            </w:r>
          </w:p>
        </w:tc>
      </w:tr>
      <w:tr w:rsidR="00150D86" w:rsidRPr="001271EE" w14:paraId="647CCD85" w14:textId="77777777" w:rsidTr="007F5668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1271EE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1271EE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1271EE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1271EE" w14:paraId="647CCD89" w14:textId="77777777" w:rsidTr="007F5668">
        <w:trPr>
          <w:trHeight w:val="385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1271EE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1271EE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1271EE" w14:paraId="647CCD8D" w14:textId="77777777" w:rsidTr="007F5668">
        <w:trPr>
          <w:trHeight w:val="431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1271EE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1271EE" w14:paraId="647CCD91" w14:textId="77777777" w:rsidTr="007F5668">
        <w:trPr>
          <w:trHeight w:val="34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1271EE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B16459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1271EE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1271EE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3D40F2C2" w:rsidR="002A1DAB" w:rsidRPr="001271EE" w:rsidRDefault="002A1DAB" w:rsidP="00C74885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1271EE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A8D4" w14:textId="77777777" w:rsidR="00D62721" w:rsidRDefault="00D62721" w:rsidP="006D39FF">
      <w:pPr>
        <w:rPr>
          <w:rtl/>
        </w:rPr>
      </w:pPr>
      <w:r>
        <w:separator/>
      </w:r>
    </w:p>
  </w:endnote>
  <w:endnote w:type="continuationSeparator" w:id="0">
    <w:p w14:paraId="6B1F8FDD" w14:textId="77777777" w:rsidR="00D62721" w:rsidRDefault="00D62721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Content>
      <w:p w14:paraId="647CCD9A" w14:textId="77777777" w:rsidR="00B16459" w:rsidRDefault="00B16459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9BDE32D" w:rsidR="00B16459" w:rsidRDefault="00B1645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37B31" w:rsidRPr="00B37B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9BDE32D" w:rsidR="00B16459" w:rsidRDefault="00B16459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37B31" w:rsidRPr="00B37B3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B16459" w:rsidRPr="00215B8D" w:rsidRDefault="00B16459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B16459" w:rsidRPr="00215B8D" w:rsidRDefault="00B16459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B16459" w:rsidRPr="00502717" w:rsidRDefault="00B16459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1010" w14:textId="77777777" w:rsidR="00D62721" w:rsidRDefault="00D62721" w:rsidP="006D39FF">
      <w:pPr>
        <w:rPr>
          <w:rtl/>
        </w:rPr>
      </w:pPr>
      <w:r>
        <w:separator/>
      </w:r>
    </w:p>
  </w:footnote>
  <w:footnote w:type="continuationSeparator" w:id="0">
    <w:p w14:paraId="4D285E13" w14:textId="77777777" w:rsidR="00D62721" w:rsidRDefault="00D62721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B16459" w:rsidRPr="00A16624" w:rsidRDefault="00B16459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B16459" w:rsidRDefault="00B16459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B16459" w:rsidRDefault="00B1645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672"/>
    <w:multiLevelType w:val="hybridMultilevel"/>
    <w:tmpl w:val="223CD010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DF5"/>
    <w:multiLevelType w:val="hybridMultilevel"/>
    <w:tmpl w:val="EA78ADF2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70255"/>
    <w:multiLevelType w:val="hybridMultilevel"/>
    <w:tmpl w:val="223CD010"/>
    <w:lvl w:ilvl="0" w:tplc="2C26F19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12BAE"/>
    <w:multiLevelType w:val="hybridMultilevel"/>
    <w:tmpl w:val="EFD0BCC6"/>
    <w:lvl w:ilvl="0" w:tplc="3BB27F8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8422CC1"/>
    <w:multiLevelType w:val="hybridMultilevel"/>
    <w:tmpl w:val="1654F094"/>
    <w:lvl w:ilvl="0" w:tplc="05E478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DC76340"/>
    <w:multiLevelType w:val="hybridMultilevel"/>
    <w:tmpl w:val="3E049BAE"/>
    <w:lvl w:ilvl="0" w:tplc="96FA6A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ADC"/>
    <w:multiLevelType w:val="hybridMultilevel"/>
    <w:tmpl w:val="5DEED250"/>
    <w:lvl w:ilvl="0" w:tplc="E7740710">
      <w:start w:val="1"/>
      <w:numFmt w:val="arabicAlpha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252DF"/>
    <w:rsid w:val="00030F8E"/>
    <w:rsid w:val="0004014C"/>
    <w:rsid w:val="000B6DA6"/>
    <w:rsid w:val="0011652C"/>
    <w:rsid w:val="001271EE"/>
    <w:rsid w:val="00127E4B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B710F"/>
    <w:rsid w:val="00454DEE"/>
    <w:rsid w:val="004608E2"/>
    <w:rsid w:val="00485362"/>
    <w:rsid w:val="0049222E"/>
    <w:rsid w:val="004D2947"/>
    <w:rsid w:val="00502717"/>
    <w:rsid w:val="00514A21"/>
    <w:rsid w:val="00551809"/>
    <w:rsid w:val="00633117"/>
    <w:rsid w:val="00682A39"/>
    <w:rsid w:val="006866CC"/>
    <w:rsid w:val="006B4836"/>
    <w:rsid w:val="006D39FF"/>
    <w:rsid w:val="006D5456"/>
    <w:rsid w:val="006E5476"/>
    <w:rsid w:val="007050F9"/>
    <w:rsid w:val="00774D04"/>
    <w:rsid w:val="00797D33"/>
    <w:rsid w:val="007E421C"/>
    <w:rsid w:val="007F5668"/>
    <w:rsid w:val="00860CC9"/>
    <w:rsid w:val="008808DF"/>
    <w:rsid w:val="00957BFB"/>
    <w:rsid w:val="00984817"/>
    <w:rsid w:val="009D59D2"/>
    <w:rsid w:val="009D5D65"/>
    <w:rsid w:val="009F2995"/>
    <w:rsid w:val="00A16624"/>
    <w:rsid w:val="00A21C92"/>
    <w:rsid w:val="00A34433"/>
    <w:rsid w:val="00A66902"/>
    <w:rsid w:val="00B16459"/>
    <w:rsid w:val="00B2696F"/>
    <w:rsid w:val="00B37B31"/>
    <w:rsid w:val="00B4459C"/>
    <w:rsid w:val="00B46860"/>
    <w:rsid w:val="00B7540A"/>
    <w:rsid w:val="00BA6FE3"/>
    <w:rsid w:val="00BC69A8"/>
    <w:rsid w:val="00BC6CD8"/>
    <w:rsid w:val="00C54337"/>
    <w:rsid w:val="00C74885"/>
    <w:rsid w:val="00CE686E"/>
    <w:rsid w:val="00D503B4"/>
    <w:rsid w:val="00D62721"/>
    <w:rsid w:val="00D80D6F"/>
    <w:rsid w:val="00DF10AC"/>
    <w:rsid w:val="00EE2408"/>
    <w:rsid w:val="00EF0E6A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6F525-73F6-4928-9A6A-61D2411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2020-10-01T08:15:00Z</dcterms:created>
  <dcterms:modified xsi:type="dcterms:W3CDTF">2020-10-01T08:15:00Z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